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C25BA1" w14:textId="77777777" w:rsidR="00496AF8" w:rsidRPr="001A6D05" w:rsidRDefault="007C1887" w:rsidP="001A196B">
      <w:pPr>
        <w:jc w:val="center"/>
        <w:rPr>
          <w:b/>
          <w:noProof/>
          <w:sz w:val="24"/>
          <w:szCs w:val="24"/>
        </w:rPr>
      </w:pPr>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2942153E" w14:textId="77777777" w:rsidR="00496AF8" w:rsidRPr="00496AF8" w:rsidRDefault="00496AF8" w:rsidP="002E2177">
      <w:pPr>
        <w:ind w:left="0" w:firstLine="0"/>
        <w:rPr>
          <w:noProof/>
        </w:rPr>
      </w:pPr>
    </w:p>
    <w:p w14:paraId="6735B89F" w14:textId="50142B15" w:rsidR="00496AF8" w:rsidRPr="00E51798" w:rsidRDefault="00496AF8" w:rsidP="002E2177">
      <w:pPr>
        <w:ind w:left="0" w:firstLine="0"/>
        <w:rPr>
          <w:noProof/>
        </w:rPr>
      </w:pPr>
      <w:r w:rsidRPr="00B91F58">
        <w:rPr>
          <w:b/>
          <w:noProof/>
        </w:rPr>
        <w:t>Measure Title</w:t>
      </w:r>
      <w:r w:rsidRPr="00DA7FA2">
        <w:rPr>
          <w:noProof/>
        </w:rPr>
        <w:t>:</w:t>
      </w:r>
      <w:r w:rsidRPr="00E51798">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376A89" w:rsidRPr="00376A89">
            <w:rPr>
              <w:rStyle w:val="Style1"/>
            </w:rPr>
            <w:t xml:space="preserve">Acute Otitis Media - Appropriate </w:t>
          </w:r>
          <w:r w:rsidR="00403353">
            <w:rPr>
              <w:rStyle w:val="Style1"/>
            </w:rPr>
            <w:t>First-line</w:t>
          </w:r>
          <w:r w:rsidR="00376A89" w:rsidRPr="00376A89">
            <w:rPr>
              <w:rStyle w:val="Style1"/>
            </w:rPr>
            <w:t xml:space="preserve"> Antibiotics</w:t>
          </w:r>
        </w:sdtContent>
      </w:sdt>
    </w:p>
    <w:p w14:paraId="12F8A872" w14:textId="77777777" w:rsidR="00E97E59" w:rsidRDefault="00E97E59" w:rsidP="002E2177">
      <w:pPr>
        <w:ind w:left="0" w:firstLine="0"/>
        <w:rPr>
          <w:b/>
          <w:noProof/>
        </w:rPr>
      </w:pPr>
      <w:r>
        <w:rPr>
          <w:i/>
          <w:noProof/>
        </w:rPr>
        <w:t xml:space="preserve"> </w:t>
      </w:r>
      <w:r w:rsidR="00024526">
        <w:rPr>
          <w:b/>
          <w:noProof/>
        </w:rPr>
        <w:t xml:space="preserve">IF </w:t>
      </w:r>
      <w:r w:rsidR="00176E60">
        <w:rPr>
          <w:b/>
          <w:noProof/>
        </w:rPr>
        <w:t xml:space="preserve">the measure is </w:t>
      </w:r>
      <w:r w:rsidR="00024526">
        <w:rPr>
          <w:b/>
          <w:noProof/>
        </w:rPr>
        <w:t xml:space="preserve">a component in </w:t>
      </w:r>
      <w:r w:rsidR="00176E60">
        <w:rPr>
          <w:b/>
          <w:noProof/>
        </w:rPr>
        <w:t>a composite performance measure, provide the</w:t>
      </w:r>
      <w:r w:rsidR="008B652E">
        <w:rPr>
          <w:b/>
          <w:noProof/>
        </w:rPr>
        <w:t xml:space="preserve"> </w:t>
      </w:r>
      <w:r w:rsidR="00114848">
        <w:rPr>
          <w:b/>
          <w:noProof/>
        </w:rPr>
        <w:t xml:space="preserve">title of the </w:t>
      </w:r>
      <w:r w:rsidRPr="00E97E59">
        <w:rPr>
          <w:b/>
          <w:noProof/>
        </w:rPr>
        <w:t>Compo</w:t>
      </w:r>
      <w:r w:rsidR="00736E0F">
        <w:rPr>
          <w:b/>
          <w:noProof/>
        </w:rPr>
        <w:t>site</w:t>
      </w:r>
      <w:r w:rsidRPr="00E97E59">
        <w:rPr>
          <w:b/>
          <w:noProof/>
        </w:rPr>
        <w:t xml:space="preserve"> Measure </w:t>
      </w:r>
      <w:r w:rsidR="00114848">
        <w:rPr>
          <w:b/>
          <w:noProof/>
        </w:rPr>
        <w:t>here</w:t>
      </w:r>
      <w:r w:rsidRPr="00E97E59">
        <w:rPr>
          <w:b/>
          <w:noProof/>
        </w:rPr>
        <w:t>:</w:t>
      </w:r>
      <w:r>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B83BC5">
            <w:rPr>
              <w:rStyle w:val="PlaceholderText"/>
              <w:rFonts w:cstheme="minorHAnsi"/>
              <w:color w:val="A6A6A6" w:themeColor="background1" w:themeShade="A6"/>
            </w:rPr>
            <w:t xml:space="preserve">Click here to enter </w:t>
          </w:r>
          <w:r w:rsidR="008B652E">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sdtContent>
      </w:sdt>
    </w:p>
    <w:p w14:paraId="6862DA7A" w14:textId="77777777" w:rsidR="00114848" w:rsidRDefault="00114848" w:rsidP="002E2177">
      <w:pPr>
        <w:ind w:left="0" w:firstLine="0"/>
        <w:rPr>
          <w:b/>
          <w:noProof/>
        </w:rPr>
      </w:pPr>
    </w:p>
    <w:p w14:paraId="33647BF3" w14:textId="2052B341" w:rsidR="00496AF8" w:rsidRDefault="00496AF8" w:rsidP="002E2177">
      <w:pPr>
        <w:ind w:left="0" w:firstLine="0"/>
        <w:rPr>
          <w:rStyle w:val="Style2"/>
        </w:rPr>
      </w:pPr>
      <w:r w:rsidRPr="00B91F58">
        <w:rPr>
          <w:b/>
          <w:noProof/>
        </w:rPr>
        <w:t>Date of Submission</w:t>
      </w:r>
      <w:r w:rsidRPr="00DA7FA2">
        <w:rPr>
          <w:noProof/>
        </w:rPr>
        <w:t>:</w:t>
      </w:r>
      <w:r w:rsidRPr="00E51798">
        <w:rPr>
          <w:noProof/>
        </w:rPr>
        <w:t xml:space="preserve">  </w:t>
      </w:r>
      <w:sdt>
        <w:sdtPr>
          <w:rPr>
            <w:rStyle w:val="Style2"/>
          </w:rPr>
          <w:id w:val="-1689821638"/>
          <w:placeholder>
            <w:docPart w:val="6A100845774148B09AFD987423307E3B"/>
          </w:placeholder>
          <w:date w:fullDate="2017-01-16T00:00:00Z">
            <w:dateFormat w:val="M/d/yyyy"/>
            <w:lid w:val="en-US"/>
            <w:storeMappedDataAs w:val="dateTime"/>
            <w:calendar w:val="gregorian"/>
          </w:date>
        </w:sdtPr>
        <w:sdtEndPr>
          <w:rPr>
            <w:rStyle w:val="DefaultParagraphFont"/>
            <w:noProof/>
            <w:color w:val="auto"/>
            <w:u w:val="none"/>
          </w:rPr>
        </w:sdtEndPr>
        <w:sdtContent>
          <w:r w:rsidR="00510793">
            <w:rPr>
              <w:rStyle w:val="Style2"/>
            </w:rPr>
            <w:t>1/16/2017</w:t>
          </w:r>
        </w:sdtContent>
      </w:sdt>
    </w:p>
    <w:p w14:paraId="30F3D5E5" w14:textId="77777777" w:rsidR="00176E60"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1099"/>
      </w:tblGrid>
      <w:tr w:rsidR="00496AF8" w14:paraId="438658EA" w14:textId="77777777" w:rsidTr="00176E60">
        <w:trPr>
          <w:jc w:val="center"/>
        </w:trPr>
        <w:tc>
          <w:tcPr>
            <w:tcW w:w="9576" w:type="dxa"/>
          </w:tcPr>
          <w:p w14:paraId="15618A03" w14:textId="77777777" w:rsidR="00114848" w:rsidRPr="00114848" w:rsidRDefault="00114848" w:rsidP="00114848">
            <w:pPr>
              <w:pStyle w:val="CommentText"/>
              <w:ind w:left="0" w:firstLine="0"/>
              <w:rPr>
                <w:b/>
                <w:i/>
                <w:sz w:val="22"/>
                <w:szCs w:val="22"/>
              </w:rPr>
            </w:pPr>
            <w:r w:rsidRPr="00114848">
              <w:rPr>
                <w:rFonts w:cstheme="minorHAnsi"/>
                <w:b/>
                <w:noProof/>
                <w:sz w:val="22"/>
                <w:szCs w:val="22"/>
              </w:rPr>
              <w:t>Instructions</w:t>
            </w:r>
          </w:p>
          <w:p w14:paraId="59F84412" w14:textId="77777777" w:rsidR="00024526" w:rsidRPr="00736E0F" w:rsidRDefault="00024526" w:rsidP="00024526">
            <w:pPr>
              <w:pStyle w:val="CommentText"/>
              <w:numPr>
                <w:ilvl w:val="0"/>
                <w:numId w:val="5"/>
              </w:numPr>
              <w:rPr>
                <w:i/>
                <w:sz w:val="22"/>
                <w:szCs w:val="22"/>
              </w:rPr>
            </w:pPr>
            <w:r w:rsidRPr="00736E0F">
              <w:rPr>
                <w:i/>
                <w:sz w:val="22"/>
                <w:szCs w:val="22"/>
              </w:rPr>
              <w:t xml:space="preserve">For composite performance measures:  </w:t>
            </w:r>
          </w:p>
          <w:p w14:paraId="24583C1C" w14:textId="77777777" w:rsidR="00024526" w:rsidRPr="00736E0F" w:rsidRDefault="00024526" w:rsidP="00A421D4">
            <w:pPr>
              <w:pStyle w:val="CommentText"/>
              <w:numPr>
                <w:ilvl w:val="1"/>
                <w:numId w:val="5"/>
              </w:numPr>
              <w:ind w:left="792"/>
              <w:rPr>
                <w:i/>
                <w:sz w:val="22"/>
                <w:szCs w:val="22"/>
              </w:rPr>
            </w:pPr>
            <w:r w:rsidRPr="00736E0F">
              <w:rPr>
                <w:i/>
                <w:sz w:val="22"/>
                <w:szCs w:val="22"/>
              </w:rPr>
              <w:t xml:space="preserve"> A separate evidence form is required for each component </w:t>
            </w:r>
            <w:r>
              <w:rPr>
                <w:i/>
                <w:sz w:val="22"/>
                <w:szCs w:val="22"/>
              </w:rPr>
              <w:t xml:space="preserve">measure </w:t>
            </w:r>
            <w:r w:rsidRPr="00736E0F">
              <w:rPr>
                <w:i/>
                <w:sz w:val="22"/>
                <w:szCs w:val="22"/>
              </w:rPr>
              <w:t>unless several components were studied together.</w:t>
            </w:r>
          </w:p>
          <w:p w14:paraId="6806C248" w14:textId="77777777" w:rsidR="00024526" w:rsidRPr="00024526" w:rsidRDefault="00024526" w:rsidP="00A421D4">
            <w:pPr>
              <w:pStyle w:val="CommentText"/>
              <w:numPr>
                <w:ilvl w:val="1"/>
                <w:numId w:val="5"/>
              </w:numPr>
              <w:ind w:left="792"/>
              <w:rPr>
                <w:i/>
                <w:sz w:val="22"/>
                <w:szCs w:val="22"/>
              </w:rPr>
            </w:pPr>
            <w:r w:rsidRPr="00736E0F">
              <w:rPr>
                <w:i/>
                <w:sz w:val="22"/>
                <w:szCs w:val="22"/>
              </w:rPr>
              <w:t xml:space="preserve"> If a component </w:t>
            </w:r>
            <w:bookmarkStart w:id="0" w:name="_GoBack"/>
            <w:bookmarkEnd w:id="0"/>
            <w:r>
              <w:rPr>
                <w:i/>
                <w:sz w:val="22"/>
                <w:szCs w:val="22"/>
              </w:rPr>
              <w:t xml:space="preserve">measure </w:t>
            </w:r>
            <w:r w:rsidRPr="00736E0F">
              <w:rPr>
                <w:i/>
                <w:sz w:val="22"/>
                <w:szCs w:val="22"/>
              </w:rPr>
              <w:t xml:space="preserve">is submitted as an individual performance measure, </w:t>
            </w:r>
            <w:r>
              <w:rPr>
                <w:i/>
                <w:sz w:val="22"/>
                <w:szCs w:val="22"/>
              </w:rPr>
              <w:t>attach the evidence form to the individual measure submission.</w:t>
            </w:r>
          </w:p>
          <w:p w14:paraId="66582244" w14:textId="77777777" w:rsidR="002F20A7" w:rsidRDefault="002F20A7" w:rsidP="00024526">
            <w:pPr>
              <w:pStyle w:val="ListParagraph"/>
              <w:numPr>
                <w:ilvl w:val="0"/>
                <w:numId w:val="5"/>
              </w:numPr>
              <w:spacing w:after="0" w:line="240" w:lineRule="auto"/>
            </w:pPr>
            <w:r>
              <w:t xml:space="preserve">Respond to </w:t>
            </w:r>
            <w:r w:rsidR="00440687" w:rsidRPr="00440687">
              <w:rPr>
                <w:u w:val="single"/>
              </w:rPr>
              <w:t>all</w:t>
            </w:r>
            <w:r w:rsidR="00440687">
              <w:t xml:space="preserve"> </w:t>
            </w:r>
            <w:r>
              <w:t xml:space="preserve">questions </w:t>
            </w:r>
            <w:r w:rsidR="00440687">
              <w:t xml:space="preserve">as instructed </w:t>
            </w:r>
            <w:r>
              <w:t>with answers imm</w:t>
            </w:r>
            <w:r w:rsidR="000A0810">
              <w:t>ediately following the question</w:t>
            </w:r>
            <w:r>
              <w:t>.</w:t>
            </w:r>
            <w:r w:rsidR="008B652E">
              <w:t xml:space="preserve"> </w:t>
            </w:r>
            <w:r w:rsidR="008B652E" w:rsidRPr="00496AF8">
              <w:t>All information needed to demon</w:t>
            </w:r>
            <w:r w:rsidR="008B652E">
              <w:t>s</w:t>
            </w:r>
            <w:r w:rsidR="008B652E" w:rsidRPr="00496AF8">
              <w:t xml:space="preserve">trate meeting the </w:t>
            </w:r>
            <w:r w:rsidR="008B652E" w:rsidRPr="005B409D">
              <w:rPr>
                <w:rFonts w:cstheme="minorHAnsi"/>
              </w:rPr>
              <w:t xml:space="preserve">evidence </w:t>
            </w:r>
            <w:proofErr w:type="spellStart"/>
            <w:r w:rsidR="00A13867">
              <w:rPr>
                <w:rFonts w:cstheme="minorHAnsi"/>
              </w:rPr>
              <w:t>sub</w:t>
            </w:r>
            <w:r w:rsidR="008B652E" w:rsidRPr="005B409D">
              <w:rPr>
                <w:rFonts w:cstheme="minorHAnsi"/>
              </w:rPr>
              <w:t>criterion</w:t>
            </w:r>
            <w:proofErr w:type="spellEnd"/>
            <w:r w:rsidR="008B652E" w:rsidRPr="005B409D">
              <w:rPr>
                <w:rFonts w:cstheme="minorHAnsi"/>
              </w:rPr>
              <w:t xml:space="preserve"> (1a)</w:t>
            </w:r>
            <w:r w:rsidR="008B652E" w:rsidRPr="00496AF8">
              <w:t xml:space="preserve"> must be in this form.  An appendix </w:t>
            </w:r>
            <w:r w:rsidR="008B652E">
              <w:t>of</w:t>
            </w:r>
            <w:r w:rsidR="008B652E" w:rsidRPr="00496AF8">
              <w:t xml:space="preserve"> </w:t>
            </w:r>
            <w:r w:rsidR="008B652E" w:rsidRPr="00B439DD">
              <w:rPr>
                <w:i/>
              </w:rPr>
              <w:t>supplemental</w:t>
            </w:r>
            <w:r w:rsidR="008B652E" w:rsidRPr="00496AF8">
              <w:t xml:space="preserve"> materials may be submitted, but there is no guarantee it will be reviewed.</w:t>
            </w:r>
          </w:p>
          <w:p w14:paraId="5E2769EF" w14:textId="77777777" w:rsidR="0015535B" w:rsidRDefault="0015535B" w:rsidP="00024526">
            <w:pPr>
              <w:pStyle w:val="ListParagraph"/>
              <w:numPr>
                <w:ilvl w:val="0"/>
                <w:numId w:val="5"/>
              </w:numPr>
              <w:spacing w:after="0" w:line="240" w:lineRule="auto"/>
            </w:pPr>
            <w:r>
              <w:t>If yo</w:t>
            </w:r>
            <w:r w:rsidR="008B652E">
              <w:t>u are unable to check a</w:t>
            </w:r>
            <w:r w:rsidR="00114848">
              <w:t xml:space="preserve"> box, please highlight or </w:t>
            </w:r>
            <w:r>
              <w:t>shade the box for your response.</w:t>
            </w:r>
          </w:p>
          <w:p w14:paraId="2917F0DC" w14:textId="77777777" w:rsidR="00496AF8" w:rsidRPr="002F20A7" w:rsidRDefault="002F20A7" w:rsidP="008B652E">
            <w:pPr>
              <w:pStyle w:val="ListParagraph"/>
              <w:numPr>
                <w:ilvl w:val="0"/>
                <w:numId w:val="5"/>
              </w:numPr>
              <w:spacing w:after="0" w:line="240" w:lineRule="auto"/>
            </w:pPr>
            <w:r w:rsidRPr="00496AF8">
              <w:t xml:space="preserve">Maximum of </w:t>
            </w:r>
            <w:r w:rsidR="00235ADC">
              <w:t>10</w:t>
            </w:r>
            <w:r w:rsidR="00A421D4">
              <w:t xml:space="preserve"> pages (</w:t>
            </w:r>
            <w:r w:rsidR="00114848">
              <w:rPr>
                <w:i/>
              </w:rPr>
              <w:t>incudes questions/instructions</w:t>
            </w:r>
            <w:r>
              <w:t xml:space="preserve">; minimum font size 11 </w:t>
            </w:r>
            <w:proofErr w:type="spellStart"/>
            <w:r>
              <w:t>pt</w:t>
            </w:r>
            <w:proofErr w:type="spellEnd"/>
            <w:r w:rsidR="00114848">
              <w:t>; do not change margins).</w:t>
            </w:r>
            <w:r w:rsidR="0088371C">
              <w:t xml:space="preserve"> </w:t>
            </w:r>
            <w:r w:rsidR="009E37BD" w:rsidRPr="000D6D06">
              <w:rPr>
                <w:b/>
                <w:i/>
              </w:rPr>
              <w:t xml:space="preserve">Contact </w:t>
            </w:r>
            <w:r w:rsidR="008B652E">
              <w:rPr>
                <w:b/>
                <w:i/>
              </w:rPr>
              <w:t xml:space="preserve">NQF </w:t>
            </w:r>
            <w:r w:rsidR="0014347E">
              <w:rPr>
                <w:b/>
                <w:i/>
              </w:rPr>
              <w:t>staff if more pages are needed</w:t>
            </w:r>
            <w:r w:rsidR="009E37BD" w:rsidRPr="000D6D06">
              <w:rPr>
                <w:b/>
                <w:i/>
              </w:rPr>
              <w:t>.</w:t>
            </w:r>
          </w:p>
          <w:p w14:paraId="167FE524" w14:textId="77777777" w:rsidR="00496AF8" w:rsidRPr="00B439DD" w:rsidRDefault="00457E46" w:rsidP="0014347E">
            <w:pPr>
              <w:pStyle w:val="ListParagraph"/>
              <w:numPr>
                <w:ilvl w:val="0"/>
                <w:numId w:val="5"/>
              </w:numPr>
              <w:spacing w:after="0" w:line="240" w:lineRule="auto"/>
              <w:rPr>
                <w:u w:val="single"/>
              </w:rPr>
            </w:pPr>
            <w:r w:rsidRPr="00496AF8">
              <w:t>Contact NQ</w:t>
            </w:r>
            <w:r>
              <w:t xml:space="preserve">F staff regarding questions. Check for resources at </w:t>
            </w:r>
            <w:hyperlink r:id="rId8" w:history="1">
              <w:r w:rsidRPr="00145149">
                <w:rPr>
                  <w:rStyle w:val="Hyperlink"/>
                </w:rPr>
                <w:t>Submitting Standards webpage</w:t>
              </w:r>
            </w:hyperlink>
            <w:r>
              <w:t>.</w:t>
            </w:r>
          </w:p>
        </w:tc>
      </w:tr>
    </w:tbl>
    <w:p w14:paraId="140DE3C0" w14:textId="77777777" w:rsidR="00176E60" w:rsidRDefault="00176E60" w:rsidP="00765156">
      <w:pPr>
        <w:ind w:left="0" w:firstLine="0"/>
      </w:pPr>
    </w:p>
    <w:tbl>
      <w:tblPr>
        <w:tblStyle w:val="TableGrid"/>
        <w:tblW w:w="5500" w:type="pct"/>
        <w:jc w:val="center"/>
        <w:tblLook w:val="04A0" w:firstRow="1" w:lastRow="0" w:firstColumn="1" w:lastColumn="0" w:noHBand="0" w:noVBand="1"/>
      </w:tblPr>
      <w:tblGrid>
        <w:gridCol w:w="11099"/>
      </w:tblGrid>
      <w:tr w:rsidR="00176E60" w14:paraId="65B631DB" w14:textId="77777777" w:rsidTr="00176E60">
        <w:trPr>
          <w:jc w:val="center"/>
        </w:trPr>
        <w:tc>
          <w:tcPr>
            <w:tcW w:w="9576" w:type="dxa"/>
          </w:tcPr>
          <w:p w14:paraId="73E6EEF3" w14:textId="77777777" w:rsidR="008B652E" w:rsidRPr="00176E60" w:rsidRDefault="007573F0" w:rsidP="008B652E">
            <w:pPr>
              <w:ind w:left="0" w:firstLine="0"/>
            </w:pPr>
            <w:r w:rsidRPr="007573F0">
              <w:rPr>
                <w:b/>
                <w:bCs/>
                <w:u w:val="single"/>
              </w:rPr>
              <w:t>Note</w:t>
            </w:r>
            <w:r>
              <w:rPr>
                <w:b/>
                <w:bCs/>
              </w:rPr>
              <w:t xml:space="preserve">: </w:t>
            </w:r>
            <w:r w:rsidR="008B652E" w:rsidRPr="00176E60">
              <w:rPr>
                <w:b/>
                <w:bCs/>
              </w:rPr>
              <w:t>The information provided in this form is intended to aid the Steering Committee and other stakeholders in understanding to what degree the evidence for this measure meets NQF’s evaluation criteria</w:t>
            </w:r>
            <w:r w:rsidR="008B652E">
              <w:rPr>
                <w:b/>
                <w:bCs/>
              </w:rPr>
              <w:t>.</w:t>
            </w:r>
          </w:p>
          <w:p w14:paraId="7D69D4F0" w14:textId="77777777" w:rsidR="008B652E" w:rsidRDefault="008B652E" w:rsidP="00176E60">
            <w:pPr>
              <w:rPr>
                <w:b/>
                <w:bCs/>
              </w:rPr>
            </w:pPr>
          </w:p>
          <w:p w14:paraId="601AF458" w14:textId="77777777" w:rsidR="00176E60" w:rsidRPr="00765156" w:rsidRDefault="008B652E" w:rsidP="00176E60">
            <w:proofErr w:type="spellStart"/>
            <w:r>
              <w:rPr>
                <w:b/>
                <w:bCs/>
              </w:rPr>
              <w:t>Subcriterion</w:t>
            </w:r>
            <w:proofErr w:type="spellEnd"/>
            <w:r>
              <w:rPr>
                <w:b/>
                <w:bCs/>
              </w:rPr>
              <w:t xml:space="preserve"> </w:t>
            </w:r>
            <w:r w:rsidR="00176E60" w:rsidRPr="00765156">
              <w:rPr>
                <w:b/>
                <w:bCs/>
              </w:rPr>
              <w:t>1a.</w:t>
            </w:r>
            <w:r w:rsidR="00176E60" w:rsidRPr="00765156">
              <w:t xml:space="preserve"> </w:t>
            </w:r>
            <w:r w:rsidR="00176E60" w:rsidRPr="00765156">
              <w:rPr>
                <w:b/>
              </w:rPr>
              <w:t>Evidence to Support the Measure Focus</w:t>
            </w:r>
          </w:p>
          <w:p w14:paraId="051CC93C" w14:textId="77777777" w:rsidR="00176E60" w:rsidRPr="00765156" w:rsidRDefault="00176E60" w:rsidP="00176E60">
            <w:r w:rsidRPr="00765156">
              <w:t xml:space="preserve">The measure focus is a health outcome or is evidence-based, demonstrated as follows: </w:t>
            </w:r>
          </w:p>
          <w:p w14:paraId="3C60C08A" w14:textId="77777777" w:rsidR="00176E60" w:rsidRPr="00765156" w:rsidRDefault="00176E60" w:rsidP="00176E60">
            <w:pPr>
              <w:numPr>
                <w:ilvl w:val="0"/>
                <w:numId w:val="7"/>
              </w:numPr>
              <w:ind w:left="0" w:firstLine="0"/>
            </w:pPr>
            <w:r w:rsidRPr="00765156">
              <w:rPr>
                <w:u w:val="single"/>
              </w:rPr>
              <w:t>Health outcome</w:t>
            </w:r>
            <w:r w:rsidRPr="00765156">
              <w:t>:</w:t>
            </w:r>
            <w:hyperlink w:anchor="Note3" w:history="1">
              <w:r w:rsidRPr="00765156">
                <w:rPr>
                  <w:rStyle w:val="Hyperlink"/>
                  <w:b/>
                  <w:vertAlign w:val="superscript"/>
                </w:rPr>
                <w:t>3</w:t>
              </w:r>
            </w:hyperlink>
            <w:r w:rsidRPr="00765156">
              <w:t xml:space="preserve"> a rationale supports the relationship of the health outcome to processes or structures of care.</w:t>
            </w:r>
          </w:p>
          <w:p w14:paraId="66C73B62" w14:textId="77777777" w:rsidR="00176E60" w:rsidRPr="00765156" w:rsidRDefault="00176E60" w:rsidP="00176E60">
            <w:pPr>
              <w:numPr>
                <w:ilvl w:val="0"/>
                <w:numId w:val="7"/>
              </w:numPr>
            </w:pPr>
            <w:r w:rsidRPr="00765156">
              <w:rPr>
                <w:u w:val="single"/>
              </w:rPr>
              <w:t>Intermediate clinical outcome</w:t>
            </w:r>
            <w:r w:rsidRPr="00765156">
              <w:t xml:space="preserve">, </w:t>
            </w:r>
            <w:r w:rsidRPr="00765156">
              <w:rPr>
                <w:u w:val="single"/>
              </w:rPr>
              <w:t>Process</w:t>
            </w:r>
            <w:r w:rsidRPr="00765156">
              <w:t>,</w:t>
            </w:r>
            <w:hyperlink w:anchor="Note4" w:history="1">
              <w:r w:rsidRPr="00765156">
                <w:rPr>
                  <w:rStyle w:val="Hyperlink"/>
                  <w:b/>
                  <w:vertAlign w:val="superscript"/>
                </w:rPr>
                <w:t>4</w:t>
              </w:r>
            </w:hyperlink>
            <w:r w:rsidRPr="00765156">
              <w:t xml:space="preserve"> or </w:t>
            </w:r>
            <w:r w:rsidRPr="00765156">
              <w:rPr>
                <w:u w:val="single"/>
              </w:rPr>
              <w:t>Structure</w:t>
            </w:r>
            <w:r w:rsidRPr="00765156">
              <w:t>: a systematic assessment and grading of the quantity, quality, and consistency of the body of evidence</w:t>
            </w:r>
            <w:hyperlink w:anchor="Note5" w:history="1">
              <w:r w:rsidRPr="00765156">
                <w:rPr>
                  <w:rStyle w:val="Hyperlink"/>
                  <w:b/>
                  <w:vertAlign w:val="superscript"/>
                </w:rPr>
                <w:t>5</w:t>
              </w:r>
            </w:hyperlink>
            <w:r w:rsidRPr="00765156">
              <w:rPr>
                <w:b/>
                <w:vertAlign w:val="superscript"/>
              </w:rPr>
              <w:t xml:space="preserve"> </w:t>
            </w:r>
            <w:r w:rsidRPr="00765156">
              <w:rPr>
                <w:bCs/>
              </w:rPr>
              <w:t>that the measure focus leads to a desired health outcome.</w:t>
            </w:r>
          </w:p>
          <w:p w14:paraId="043E02DC" w14:textId="77777777"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Patient experience with care</w:t>
            </w:r>
            <w:r w:rsidRPr="00765156">
              <w:t>: evidence that the measured aspects of care are those valued by patients and for which the patient is the best and/or only source of information OR that patient experience with care is correlated with desired outcomes.</w:t>
            </w:r>
          </w:p>
          <w:p w14:paraId="5A0066BF" w14:textId="77777777" w:rsidR="00176E60" w:rsidRPr="00765156" w:rsidRDefault="00176E60" w:rsidP="00176E60">
            <w:pPr>
              <w:pStyle w:val="ListParagraph"/>
              <w:numPr>
                <w:ilvl w:val="0"/>
                <w:numId w:val="8"/>
              </w:numPr>
              <w:autoSpaceDE w:val="0"/>
              <w:autoSpaceDN w:val="0"/>
              <w:adjustRightInd w:val="0"/>
              <w:spacing w:after="0" w:line="240" w:lineRule="auto"/>
              <w:rPr>
                <w:b/>
                <w:bCs/>
                <w:iCs/>
              </w:rPr>
            </w:pPr>
            <w:r w:rsidRPr="00765156">
              <w:rPr>
                <w:u w:val="single"/>
              </w:rPr>
              <w:t>Efficiency</w:t>
            </w:r>
            <w:r w:rsidRPr="00765156">
              <w:t>:</w:t>
            </w:r>
            <w:hyperlink w:anchor="Note6" w:history="1">
              <w:r w:rsidRPr="00765156">
                <w:rPr>
                  <w:rStyle w:val="Hyperlink"/>
                  <w:b/>
                  <w:vertAlign w:val="superscript"/>
                </w:rPr>
                <w:t>6</w:t>
              </w:r>
            </w:hyperlink>
            <w:r w:rsidRPr="00765156">
              <w:t xml:space="preserve"> evidence for the quality component as noted above.</w:t>
            </w:r>
          </w:p>
          <w:p w14:paraId="5C728966" w14:textId="77777777" w:rsidR="00176E60" w:rsidRPr="00765156" w:rsidRDefault="00176E60" w:rsidP="00176E60">
            <w:pPr>
              <w:autoSpaceDE w:val="0"/>
              <w:autoSpaceDN w:val="0"/>
              <w:adjustRightInd w:val="0"/>
              <w:rPr>
                <w:b/>
                <w:bCs/>
                <w:iCs/>
              </w:rPr>
            </w:pPr>
            <w:r w:rsidRPr="00765156">
              <w:rPr>
                <w:b/>
                <w:bCs/>
                <w:iCs/>
              </w:rPr>
              <w:t>Notes</w:t>
            </w:r>
          </w:p>
          <w:p w14:paraId="310DE9FE" w14:textId="77777777" w:rsidR="00176E60" w:rsidRPr="00765156" w:rsidRDefault="00176E60" w:rsidP="00176E60">
            <w:pPr>
              <w:pStyle w:val="FootnoteText"/>
              <w:rPr>
                <w:rFonts w:asciiTheme="minorHAnsi" w:hAnsiTheme="minorHAnsi"/>
                <w:sz w:val="22"/>
                <w:szCs w:val="22"/>
              </w:rPr>
            </w:pPr>
            <w:bookmarkStart w:id="1" w:name="Note2"/>
            <w:bookmarkStart w:id="2" w:name="Note3"/>
            <w:bookmarkEnd w:id="1"/>
            <w:bookmarkEnd w:id="2"/>
            <w:r w:rsidRPr="00765156">
              <w:rPr>
                <w:rFonts w:asciiTheme="minorHAnsi" w:hAnsiTheme="minorHAnsi" w:cs="BookAntiqua"/>
                <w:b/>
                <w:sz w:val="22"/>
                <w:szCs w:val="22"/>
              </w:rPr>
              <w:t>3.</w:t>
            </w:r>
            <w:r w:rsidRPr="00765156">
              <w:rPr>
                <w:rFonts w:asciiTheme="minorHAnsi" w:hAnsiTheme="minorHAnsi"/>
                <w:sz w:val="22"/>
                <w:szCs w:val="22"/>
              </w:rPr>
              <w:t xml:space="preserve"> Generally, rare event outcomes do not provide adequate information for improvement or discrimination; however, serious reportable events that are compared to zero are appropriate outcomes for public reporting and quality improvement. </w:t>
            </w:r>
          </w:p>
          <w:p w14:paraId="7DD68A3D" w14:textId="77777777" w:rsidR="00176E60" w:rsidRPr="00765156" w:rsidRDefault="00176E60" w:rsidP="00176E60">
            <w:pPr>
              <w:pStyle w:val="FootnoteText"/>
              <w:rPr>
                <w:rFonts w:asciiTheme="minorHAnsi" w:hAnsiTheme="minorHAnsi"/>
                <w:sz w:val="22"/>
                <w:szCs w:val="22"/>
              </w:rPr>
            </w:pPr>
            <w:bookmarkStart w:id="3" w:name="Note4"/>
            <w:bookmarkEnd w:id="3"/>
            <w:r w:rsidRPr="00765156">
              <w:rPr>
                <w:rFonts w:asciiTheme="minorHAnsi" w:hAnsiTheme="minorHAnsi" w:cs="BookAntiqua"/>
                <w:b/>
                <w:sz w:val="22"/>
                <w:szCs w:val="22"/>
              </w:rPr>
              <w:t>4.</w:t>
            </w:r>
            <w:r w:rsidRPr="00765156">
              <w:rPr>
                <w:rFonts w:asciiTheme="minorHAnsi" w:hAnsiTheme="minorHAnsi" w:cs="BookAntiqua"/>
                <w:sz w:val="22"/>
                <w:szCs w:val="22"/>
              </w:rPr>
              <w:t xml:space="preserve"> </w:t>
            </w:r>
            <w:r w:rsidRPr="00765156">
              <w:rPr>
                <w:rFonts w:asciiTheme="minorHAnsi" w:hAnsiTheme="minorHAnsi"/>
                <w:sz w:val="22"/>
                <w:szCs w:val="22"/>
              </w:rPr>
              <w:t xml:space="preserve">Clinical care processes typically include multiple steps: assess </w:t>
            </w:r>
            <w:r w:rsidRPr="00765156">
              <w:rPr>
                <w:rFonts w:asciiTheme="minorHAnsi" w:hAnsiTheme="minorHAnsi"/>
                <w:sz w:val="22"/>
                <w:szCs w:val="22"/>
              </w:rPr>
              <w:sym w:font="Symbol" w:char="F0AE"/>
            </w:r>
            <w:r w:rsidRPr="00765156">
              <w:rPr>
                <w:rFonts w:asciiTheme="minorHAnsi" w:hAnsiTheme="minorHAnsi"/>
                <w:sz w:val="22"/>
                <w:szCs w:val="22"/>
              </w:rPr>
              <w:t xml:space="preserve"> identify problem/potential problem </w:t>
            </w:r>
            <w:r w:rsidRPr="00765156">
              <w:rPr>
                <w:rFonts w:asciiTheme="minorHAnsi" w:hAnsiTheme="minorHAnsi"/>
                <w:sz w:val="22"/>
                <w:szCs w:val="22"/>
              </w:rPr>
              <w:sym w:font="Symbol" w:char="F0AE"/>
            </w:r>
            <w:r w:rsidRPr="00765156">
              <w:rPr>
                <w:rFonts w:asciiTheme="minorHAnsi" w:hAnsiTheme="minorHAnsi"/>
                <w:sz w:val="22"/>
                <w:szCs w:val="22"/>
              </w:rPr>
              <w:t xml:space="preserve"> choose/plan intervention (with patient input) </w:t>
            </w:r>
            <w:r w:rsidRPr="00765156">
              <w:rPr>
                <w:rFonts w:asciiTheme="minorHAnsi" w:hAnsiTheme="minorHAnsi"/>
                <w:sz w:val="22"/>
                <w:szCs w:val="22"/>
              </w:rPr>
              <w:sym w:font="Symbol" w:char="F0AE"/>
            </w:r>
            <w:r w:rsidRPr="00765156">
              <w:rPr>
                <w:rFonts w:asciiTheme="minorHAnsi" w:hAnsiTheme="minorHAnsi"/>
                <w:sz w:val="22"/>
                <w:szCs w:val="22"/>
              </w:rPr>
              <w:t xml:space="preserve"> provide intervention </w:t>
            </w:r>
            <w:r w:rsidRPr="00765156">
              <w:rPr>
                <w:rFonts w:asciiTheme="minorHAnsi" w:hAnsiTheme="minorHAnsi"/>
                <w:sz w:val="22"/>
                <w:szCs w:val="22"/>
              </w:rPr>
              <w:sym w:font="Symbol" w:char="F0AE"/>
            </w:r>
            <w:r w:rsidRPr="00765156">
              <w:rPr>
                <w:rFonts w:asciiTheme="minorHAnsi" w:hAnsiTheme="minorHAnsi"/>
                <w:sz w:val="22"/>
                <w:szCs w:val="22"/>
              </w:rPr>
              <w:t xml:space="preserve"> evaluate impact on health status. If the measure focus is one step in such a multistep process, the step with the strongest evidence for the link to the desired outcome should be selected as the focus of measurement.           </w:t>
            </w:r>
          </w:p>
          <w:p w14:paraId="2A82459D" w14:textId="77777777" w:rsidR="00176E60" w:rsidRPr="00765156" w:rsidRDefault="00176E60" w:rsidP="00176E60">
            <w:pPr>
              <w:pStyle w:val="FootnoteText"/>
              <w:rPr>
                <w:rFonts w:asciiTheme="minorHAnsi" w:hAnsiTheme="minorHAnsi"/>
                <w:sz w:val="22"/>
                <w:szCs w:val="22"/>
              </w:rPr>
            </w:pPr>
            <w:bookmarkStart w:id="4" w:name="Note5"/>
            <w:bookmarkEnd w:id="4"/>
            <w:r w:rsidRPr="00765156">
              <w:rPr>
                <w:rFonts w:asciiTheme="minorHAnsi" w:hAnsiTheme="minorHAnsi" w:cs="BookAntiqua"/>
                <w:b/>
                <w:sz w:val="22"/>
                <w:szCs w:val="22"/>
              </w:rPr>
              <w:t>5.</w:t>
            </w:r>
            <w:r w:rsidRPr="00765156">
              <w:rPr>
                <w:rFonts w:asciiTheme="minorHAnsi" w:hAnsiTheme="minorHAnsi"/>
                <w:sz w:val="22"/>
                <w:szCs w:val="22"/>
              </w:rPr>
              <w:t xml:space="preserve"> The preferred systems for grading the evidence are the U.S. Preventive Services Task Force (USPSTF) </w:t>
            </w:r>
            <w:hyperlink r:id="rId9" w:history="1">
              <w:r w:rsidRPr="00765156">
                <w:rPr>
                  <w:rStyle w:val="Hyperlink"/>
                  <w:rFonts w:asciiTheme="minorHAnsi" w:hAnsiTheme="minorHAnsi"/>
                  <w:sz w:val="22"/>
                  <w:szCs w:val="22"/>
                </w:rPr>
                <w:t>grading definitions</w:t>
              </w:r>
            </w:hyperlink>
            <w:r w:rsidRPr="00765156">
              <w:rPr>
                <w:rFonts w:asciiTheme="minorHAnsi" w:hAnsiTheme="minorHAnsi"/>
                <w:sz w:val="22"/>
                <w:szCs w:val="22"/>
              </w:rPr>
              <w:t xml:space="preserve"> and </w:t>
            </w:r>
            <w:hyperlink r:id="rId10" w:history="1">
              <w:r w:rsidRPr="00765156">
                <w:rPr>
                  <w:rStyle w:val="Hyperlink"/>
                  <w:rFonts w:asciiTheme="minorHAnsi" w:hAnsiTheme="minorHAnsi"/>
                  <w:sz w:val="22"/>
                  <w:szCs w:val="22"/>
                </w:rPr>
                <w:t>methods</w:t>
              </w:r>
            </w:hyperlink>
            <w:r w:rsidRPr="00765156">
              <w:rPr>
                <w:rFonts w:asciiTheme="minorHAnsi" w:hAnsiTheme="minorHAnsi"/>
                <w:sz w:val="22"/>
                <w:szCs w:val="22"/>
              </w:rPr>
              <w:t xml:space="preserve">, or Grading of Recommendations, Assessment, Development and Evaluation </w:t>
            </w:r>
            <w:hyperlink r:id="rId11" w:history="1">
              <w:r w:rsidRPr="00765156">
                <w:rPr>
                  <w:rStyle w:val="Hyperlink"/>
                  <w:rFonts w:asciiTheme="minorHAnsi" w:hAnsiTheme="minorHAnsi"/>
                  <w:sz w:val="22"/>
                  <w:szCs w:val="22"/>
                </w:rPr>
                <w:t>(GRADE) guidelines</w:t>
              </w:r>
            </w:hyperlink>
            <w:r w:rsidRPr="00765156">
              <w:rPr>
                <w:rFonts w:asciiTheme="minorHAnsi" w:hAnsiTheme="minorHAnsi"/>
                <w:sz w:val="22"/>
                <w:szCs w:val="22"/>
              </w:rPr>
              <w:t xml:space="preserve">.   </w:t>
            </w:r>
          </w:p>
          <w:p w14:paraId="62B570D3" w14:textId="77777777" w:rsidR="00176E60" w:rsidRDefault="00176E60" w:rsidP="00176E60">
            <w:pPr>
              <w:ind w:left="90" w:hanging="90"/>
            </w:pPr>
            <w:bookmarkStart w:id="5" w:name="Note6"/>
            <w:bookmarkEnd w:id="5"/>
            <w:r w:rsidRPr="00765156">
              <w:rPr>
                <w:rFonts w:cs="BookAntiqua"/>
                <w:b/>
              </w:rPr>
              <w:t xml:space="preserve">6. </w:t>
            </w:r>
            <w:r w:rsidRPr="00765156">
              <w:rPr>
                <w:rFonts w:cs="BookAntiqua"/>
              </w:rPr>
              <w:t xml:space="preserve">Measures of efficiency combine the concepts of resource use </w:t>
            </w:r>
            <w:r w:rsidRPr="00765156">
              <w:rPr>
                <w:rFonts w:cs="BookAntiqua"/>
                <w:u w:val="single"/>
              </w:rPr>
              <w:t>and</w:t>
            </w:r>
            <w:r w:rsidRPr="00765156">
              <w:rPr>
                <w:rFonts w:cs="BookAntiqua"/>
              </w:rPr>
              <w:t xml:space="preserve"> quality </w:t>
            </w:r>
            <w:r w:rsidRPr="00765156">
              <w:t xml:space="preserve">(NQF’s </w:t>
            </w:r>
            <w:hyperlink r:id="rId12" w:history="1">
              <w:r>
                <w:rPr>
                  <w:rStyle w:val="Hyperlink"/>
                </w:rPr>
                <w:t xml:space="preserve">Measurement </w:t>
              </w:r>
              <w:r w:rsidRPr="00765156">
                <w:rPr>
                  <w:rStyle w:val="Hyperlink"/>
                </w:rPr>
                <w:t>Framework: Evaluating Efficiency Across Episodes of Care</w:t>
              </w:r>
            </w:hyperlink>
            <w:r w:rsidRPr="00765156">
              <w:t xml:space="preserve">; </w:t>
            </w:r>
            <w:hyperlink r:id="rId13" w:history="1">
              <w:r w:rsidRPr="00765156">
                <w:rPr>
                  <w:rStyle w:val="Hyperlink"/>
                </w:rPr>
                <w:t>AQA Principles of Efficiency Measures</w:t>
              </w:r>
            </w:hyperlink>
            <w:r w:rsidRPr="00765156">
              <w:t>).</w:t>
            </w:r>
          </w:p>
        </w:tc>
      </w:tr>
    </w:tbl>
    <w:p w14:paraId="19A38B48" w14:textId="77777777" w:rsidR="00496AF8" w:rsidRPr="00E51798" w:rsidRDefault="00496AF8" w:rsidP="002E2177">
      <w:pPr>
        <w:ind w:left="0" w:firstLine="0"/>
        <w:rPr>
          <w:bCs/>
          <w:i/>
        </w:rPr>
      </w:pPr>
      <w:r w:rsidRPr="0015535B">
        <w:rPr>
          <w:b/>
          <w:bCs/>
          <w:color w:val="0000FF"/>
        </w:rPr>
        <w:t>1</w:t>
      </w:r>
      <w:r w:rsidR="00773485" w:rsidRPr="0015535B">
        <w:rPr>
          <w:b/>
          <w:bCs/>
          <w:color w:val="0000FF"/>
        </w:rPr>
        <w:t>a</w:t>
      </w:r>
      <w:r w:rsidRPr="00B439DD">
        <w:rPr>
          <w:b/>
          <w:bCs/>
          <w:color w:val="0000FF"/>
        </w:rPr>
        <w:t>.1.</w:t>
      </w:r>
      <w:r w:rsidRPr="00C5180E">
        <w:rPr>
          <w:b/>
          <w:bCs/>
        </w:rPr>
        <w:t>This is a measure of</w:t>
      </w:r>
      <w:r w:rsidRPr="00C5180E">
        <w:rPr>
          <w:bCs/>
        </w:rPr>
        <w:t>:</w:t>
      </w:r>
    </w:p>
    <w:p w14:paraId="32231223" w14:textId="77777777" w:rsidR="00496AF8" w:rsidRPr="00B117D0" w:rsidRDefault="00E41417" w:rsidP="00015986">
      <w:pPr>
        <w:ind w:left="432" w:hanging="432"/>
        <w:rPr>
          <w:rFonts w:ascii="Calibri" w:hAnsi="Calibri" w:cs="Calibri"/>
          <w:bCs/>
        </w:rPr>
      </w:pPr>
      <w:r w:rsidRPr="00B117D0">
        <w:rPr>
          <w:rFonts w:ascii="Calibri" w:hAnsi="Calibri" w:cs="Calibri"/>
          <w:bCs/>
        </w:rPr>
        <w:t>O</w:t>
      </w:r>
      <w:r w:rsidR="00496AF8" w:rsidRPr="00B117D0">
        <w:rPr>
          <w:rFonts w:ascii="Calibri" w:hAnsi="Calibri" w:cs="Calibri"/>
          <w:bCs/>
        </w:rPr>
        <w:t>utcome</w:t>
      </w:r>
    </w:p>
    <w:p w14:paraId="067B9F69" w14:textId="77777777" w:rsidR="00496AF8" w:rsidRPr="00E51798" w:rsidRDefault="00BA551E" w:rsidP="005857F8">
      <w:pPr>
        <w:ind w:left="720" w:hanging="432"/>
        <w:rPr>
          <w:bCs/>
        </w:rPr>
      </w:pPr>
      <w:sdt>
        <w:sdtPr>
          <w:rPr>
            <w:bCs/>
            <w:color w:val="0000FF"/>
          </w:rPr>
          <w:id w:val="1077707841"/>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color w:val="0000FF"/>
        </w:rPr>
        <w:t xml:space="preserve"> </w:t>
      </w:r>
      <w:r w:rsidR="00E41417">
        <w:rPr>
          <w:bCs/>
        </w:rPr>
        <w:t>H</w:t>
      </w:r>
      <w:r w:rsidR="00BE6373">
        <w:rPr>
          <w:bCs/>
        </w:rPr>
        <w:t>ealth outc</w:t>
      </w:r>
      <w:r w:rsidR="00496AF8" w:rsidRPr="00B058A6">
        <w:rPr>
          <w:bCs/>
        </w:rPr>
        <w:t>ome</w:t>
      </w:r>
      <w:r w:rsidR="00B117D0">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2F20A7">
            <w:rPr>
              <w:color w:val="A6A6A6" w:themeColor="background1" w:themeShade="A6"/>
            </w:rPr>
            <w:t>Click here to n</w:t>
          </w:r>
          <w:r w:rsidR="00496AF8" w:rsidRPr="002F20A7">
            <w:rPr>
              <w:rStyle w:val="PlaceholderText"/>
              <w:rFonts w:cstheme="minorHAnsi"/>
              <w:color w:val="A6A6A6" w:themeColor="background1" w:themeShade="A6"/>
            </w:rPr>
            <w:t xml:space="preserve">ame </w:t>
          </w:r>
          <w:r w:rsidR="00496AF8" w:rsidRPr="00B83BC5">
            <w:rPr>
              <w:rStyle w:val="PlaceholderText"/>
              <w:rFonts w:cstheme="minorHAnsi"/>
              <w:color w:val="A6A6A6" w:themeColor="background1" w:themeShade="A6"/>
            </w:rPr>
            <w:t>the health outcome</w:t>
          </w:r>
        </w:sdtContent>
      </w:sdt>
    </w:p>
    <w:p w14:paraId="4F9F38B0" w14:textId="77777777" w:rsidR="00B117D0" w:rsidRPr="005857F8" w:rsidRDefault="005857F8" w:rsidP="005857F8">
      <w:pPr>
        <w:ind w:left="720" w:firstLine="0"/>
        <w:rPr>
          <w:rFonts w:ascii="MS Gothic" w:eastAsia="MS Gothic" w:hAnsi="MS Gothic" w:cs="MS Gothic"/>
          <w:bCs/>
          <w:i/>
          <w:color w:val="0000FF"/>
        </w:rPr>
      </w:pPr>
      <w:r>
        <w:rPr>
          <w:bCs/>
          <w:i/>
        </w:rPr>
        <w:t xml:space="preserve">Health outcome includes </w:t>
      </w:r>
      <w:r w:rsidRPr="005857F8">
        <w:rPr>
          <w:bCs/>
          <w:i/>
        </w:rPr>
        <w:t>p</w:t>
      </w:r>
      <w:r w:rsidR="00B117D0" w:rsidRPr="005857F8">
        <w:rPr>
          <w:bCs/>
          <w:i/>
        </w:rPr>
        <w:t>atient-reported outcome</w:t>
      </w:r>
      <w:r w:rsidRPr="005857F8">
        <w:rPr>
          <w:bCs/>
          <w:i/>
        </w:rPr>
        <w:t>s</w:t>
      </w:r>
      <w:r w:rsidR="00B117D0" w:rsidRPr="005857F8">
        <w:rPr>
          <w:bCs/>
          <w:i/>
        </w:rPr>
        <w:t xml:space="preserve"> (PRO</w:t>
      </w:r>
      <w:r>
        <w:rPr>
          <w:bCs/>
          <w:i/>
        </w:rPr>
        <w:t xml:space="preserve">, i.e., </w:t>
      </w:r>
      <w:proofErr w:type="spellStart"/>
      <w:r w:rsidRPr="005857F8">
        <w:rPr>
          <w:bCs/>
          <w:i/>
        </w:rPr>
        <w:t>HRQoL</w:t>
      </w:r>
      <w:proofErr w:type="spellEnd"/>
      <w:r w:rsidRPr="005857F8">
        <w:rPr>
          <w:bCs/>
          <w:i/>
        </w:rPr>
        <w:t xml:space="preserve">/functional status, </w:t>
      </w:r>
      <w:r>
        <w:rPr>
          <w:bCs/>
          <w:i/>
        </w:rPr>
        <w:t>symptom/burden</w:t>
      </w:r>
      <w:r w:rsidRPr="005857F8">
        <w:rPr>
          <w:bCs/>
          <w:i/>
        </w:rPr>
        <w:t>, experience with care, health-related behaviors)</w:t>
      </w:r>
    </w:p>
    <w:p w14:paraId="2A4EA4F6" w14:textId="77777777" w:rsidR="00496AF8" w:rsidRPr="00E51798" w:rsidRDefault="00BA551E"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I</w:t>
      </w:r>
      <w:r w:rsidR="00496AF8" w:rsidRPr="00B058A6">
        <w:rPr>
          <w:bCs/>
        </w:rPr>
        <w:t>ntermediate clinical outcome:</w:t>
      </w:r>
      <w:r w:rsidR="00496AF8" w:rsidRPr="00E51798">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intermediate outcome</w:t>
          </w:r>
        </w:sdtContent>
      </w:sdt>
    </w:p>
    <w:p w14:paraId="261B2FDC" w14:textId="6871342B" w:rsidR="00496AF8" w:rsidRPr="00E51798" w:rsidRDefault="00BA551E"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1E5583" w:rsidRPr="00322C75">
            <w:rPr>
              <w:rFonts w:ascii="MS Gothic" w:eastAsia="MS Gothic" w:hAnsi="MS Gothic" w:hint="eastAsia"/>
              <w:bCs/>
              <w:color w:val="0000FF"/>
            </w:rPr>
            <w:t>☒</w:t>
          </w:r>
        </w:sdtContent>
      </w:sdt>
      <w:r w:rsidR="0015535B" w:rsidRPr="00322C75">
        <w:rPr>
          <w:bCs/>
        </w:rPr>
        <w:t xml:space="preserve"> </w:t>
      </w:r>
      <w:r w:rsidR="00E41417" w:rsidRPr="00322C75">
        <w:rPr>
          <w:bCs/>
        </w:rPr>
        <w:t>P</w:t>
      </w:r>
      <w:r w:rsidR="00496AF8" w:rsidRPr="00322C75">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1E5583" w:rsidRPr="00322C75">
            <w:rPr>
              <w:rStyle w:val="Style2"/>
              <w:rFonts w:cstheme="minorHAnsi"/>
            </w:rPr>
            <w:t>Appropriate use of antibiotics</w:t>
          </w:r>
        </w:sdtContent>
      </w:sdt>
    </w:p>
    <w:p w14:paraId="7C07D120" w14:textId="77777777" w:rsidR="00496AF8" w:rsidRPr="00E51798" w:rsidRDefault="00BA551E"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S</w:t>
      </w:r>
      <w:r w:rsidR="00496AF8" w:rsidRPr="00B058A6">
        <w:rPr>
          <w:bCs/>
        </w:rPr>
        <w:t>tructure:</w:t>
      </w:r>
      <w:r w:rsidR="00496AF8" w:rsidRPr="00E51798">
        <w:rPr>
          <w:bCs/>
        </w:rPr>
        <w:t xml:space="preserve">  </w:t>
      </w:r>
      <w:sdt>
        <w:sdtPr>
          <w:rPr>
            <w:rStyle w:val="Style2"/>
            <w:rFonts w:cstheme="minorHAnsi"/>
          </w:rPr>
          <w:id w:val="399486169"/>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the structure</w:t>
          </w:r>
        </w:sdtContent>
      </w:sdt>
    </w:p>
    <w:p w14:paraId="52EEC065" w14:textId="77777777" w:rsidR="00496AF8" w:rsidRPr="00E51798" w:rsidRDefault="00BA551E"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15535B">
        <w:rPr>
          <w:bCs/>
        </w:rPr>
        <w:t xml:space="preserve"> </w:t>
      </w:r>
      <w:r w:rsidR="00E41417">
        <w:rPr>
          <w:bCs/>
        </w:rPr>
        <w:t>O</w:t>
      </w:r>
      <w:r w:rsidR="00496AF8" w:rsidRPr="00B058A6">
        <w:rPr>
          <w:bCs/>
        </w:rPr>
        <w:t>ther:</w:t>
      </w:r>
      <w:r w:rsidR="00496AF8" w:rsidRPr="00E51798">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B83BC5">
            <w:rPr>
              <w:rStyle w:val="PlaceholderText"/>
              <w:rFonts w:cstheme="minorHAnsi"/>
              <w:color w:val="A6A6A6" w:themeColor="background1" w:themeShade="A6"/>
            </w:rPr>
            <w:t>Click here to name what is being measured</w:t>
          </w:r>
        </w:sdtContent>
      </w:sdt>
    </w:p>
    <w:p w14:paraId="2C57C1A1" w14:textId="77777777" w:rsidR="00496AF8" w:rsidRDefault="00496AF8" w:rsidP="002E2177">
      <w:pPr>
        <w:ind w:left="0" w:firstLine="0"/>
        <w:rPr>
          <w:bCs/>
        </w:rPr>
      </w:pPr>
    </w:p>
    <w:p w14:paraId="3DABF649" w14:textId="77777777" w:rsidR="00850C35" w:rsidRDefault="00850C35" w:rsidP="002E2177">
      <w:pPr>
        <w:ind w:left="0" w:firstLine="0"/>
        <w:rPr>
          <w:b/>
          <w:bCs/>
        </w:rPr>
      </w:pPr>
    </w:p>
    <w:p w14:paraId="09141C39" w14:textId="77777777" w:rsidR="00496AF8" w:rsidRDefault="00496AF8" w:rsidP="002E2177">
      <w:pPr>
        <w:ind w:left="0" w:firstLine="0"/>
        <w:rPr>
          <w:bCs/>
          <w:i/>
        </w:rPr>
      </w:pPr>
      <w:r w:rsidRPr="003956E0">
        <w:rPr>
          <w:b/>
          <w:bCs/>
        </w:rPr>
        <w:t xml:space="preserve">HEALTH OUTCOME </w:t>
      </w:r>
      <w:r w:rsidR="005857F8">
        <w:rPr>
          <w:b/>
          <w:bCs/>
        </w:rPr>
        <w:t xml:space="preserve">PERFORMANCE </w:t>
      </w:r>
      <w:r w:rsidRPr="003956E0">
        <w:rPr>
          <w:b/>
          <w:bCs/>
        </w:rPr>
        <w:t xml:space="preserve">MEASURE </w:t>
      </w:r>
      <w:r w:rsidRPr="00E51798">
        <w:rPr>
          <w:bCs/>
        </w:rPr>
        <w:t xml:space="preserve"> </w:t>
      </w:r>
      <w:r w:rsidRPr="00322C75">
        <w:rPr>
          <w:bCs/>
          <w:i/>
        </w:rPr>
        <w:t xml:space="preserve">If not </w:t>
      </w:r>
      <w:r w:rsidR="00132070" w:rsidRPr="00322C75">
        <w:rPr>
          <w:bCs/>
          <w:i/>
        </w:rPr>
        <w:t xml:space="preserve">a health outcome, skip to </w:t>
      </w:r>
      <w:hyperlink w:anchor="Section1a3" w:history="1">
        <w:r w:rsidR="00132070" w:rsidRPr="00322C75">
          <w:rPr>
            <w:rStyle w:val="Hyperlink"/>
            <w:bCs/>
            <w:i/>
          </w:rPr>
          <w:t>1</w:t>
        </w:r>
        <w:r w:rsidR="00837121" w:rsidRPr="00322C75">
          <w:rPr>
            <w:rStyle w:val="Hyperlink"/>
            <w:bCs/>
            <w:i/>
          </w:rPr>
          <w:t>a</w:t>
        </w:r>
        <w:r w:rsidR="00132070" w:rsidRPr="00322C75">
          <w:rPr>
            <w:rStyle w:val="Hyperlink"/>
            <w:bCs/>
            <w:i/>
          </w:rPr>
          <w:t>.3</w:t>
        </w:r>
      </w:hyperlink>
    </w:p>
    <w:p w14:paraId="638B780B" w14:textId="77777777" w:rsidR="002B06BD" w:rsidRDefault="002B06BD" w:rsidP="002B06BD">
      <w:pPr>
        <w:ind w:left="432" w:hanging="432"/>
        <w:rPr>
          <w:iCs/>
        </w:rPr>
      </w:pPr>
      <w:r w:rsidRPr="00B439DD">
        <w:rPr>
          <w:b/>
          <w:bCs/>
          <w:color w:val="0000FF"/>
        </w:rPr>
        <w:t>1</w:t>
      </w:r>
      <w:r>
        <w:rPr>
          <w:b/>
          <w:bCs/>
          <w:color w:val="0000FF"/>
        </w:rPr>
        <w:t>a</w:t>
      </w:r>
      <w:r w:rsidRPr="00B439DD">
        <w:rPr>
          <w:b/>
          <w:bCs/>
          <w:color w:val="0000FF"/>
        </w:rPr>
        <w:t>.2.</w:t>
      </w:r>
      <w:r>
        <w:rPr>
          <w:bCs/>
        </w:rPr>
        <w:t xml:space="preserve"> </w:t>
      </w:r>
      <w:r w:rsidRPr="00C5180E">
        <w:rPr>
          <w:b/>
          <w:iCs/>
        </w:rPr>
        <w:t xml:space="preserve">Briefly state or diagram the </w:t>
      </w:r>
      <w:r>
        <w:rPr>
          <w:b/>
          <w:iCs/>
        </w:rPr>
        <w:t xml:space="preserve">linkage between the </w:t>
      </w:r>
      <w:r w:rsidRPr="00C5180E">
        <w:rPr>
          <w:b/>
          <w:iCs/>
        </w:rPr>
        <w:t xml:space="preserve">health outcome </w:t>
      </w:r>
      <w:r w:rsidR="00AA5587">
        <w:rPr>
          <w:b/>
          <w:iCs/>
        </w:rPr>
        <w:t>(</w:t>
      </w:r>
      <w:r>
        <w:rPr>
          <w:b/>
          <w:iCs/>
        </w:rPr>
        <w:t>or PRO</w:t>
      </w:r>
      <w:r w:rsidR="00AA5587">
        <w:rPr>
          <w:b/>
          <w:iCs/>
        </w:rPr>
        <w:t>)</w:t>
      </w:r>
      <w:r>
        <w:rPr>
          <w:b/>
          <w:iCs/>
        </w:rPr>
        <w:t xml:space="preserve"> and</w:t>
      </w:r>
      <w:r w:rsidRPr="00C5180E">
        <w:rPr>
          <w:b/>
          <w:iCs/>
        </w:rPr>
        <w:t xml:space="preserve"> </w:t>
      </w:r>
      <w:r w:rsidR="00CB06C9">
        <w:rPr>
          <w:b/>
          <w:iCs/>
        </w:rPr>
        <w:t>the</w:t>
      </w:r>
      <w:r w:rsidRPr="00C5180E">
        <w:rPr>
          <w:b/>
          <w:iCs/>
        </w:rPr>
        <w:t xml:space="preserve"> healthcare structure</w:t>
      </w:r>
      <w:r w:rsidR="00CB06C9">
        <w:rPr>
          <w:b/>
          <w:iCs/>
        </w:rPr>
        <w:t>s</w:t>
      </w:r>
      <w:r w:rsidRPr="00C5180E">
        <w:rPr>
          <w:b/>
          <w:iCs/>
        </w:rPr>
        <w:t>, process</w:t>
      </w:r>
      <w:r w:rsidR="00CB06C9">
        <w:rPr>
          <w:b/>
          <w:iCs/>
        </w:rPr>
        <w:t>es</w:t>
      </w:r>
      <w:r w:rsidRPr="00C5180E">
        <w:rPr>
          <w:b/>
          <w:iCs/>
        </w:rPr>
        <w:t>, intervention</w:t>
      </w:r>
      <w:r w:rsidR="00CB06C9">
        <w:rPr>
          <w:b/>
          <w:iCs/>
        </w:rPr>
        <w:t>s</w:t>
      </w:r>
      <w:r w:rsidRPr="00C5180E">
        <w:rPr>
          <w:b/>
          <w:iCs/>
        </w:rPr>
        <w:t>, or service</w:t>
      </w:r>
      <w:r w:rsidR="00CB06C9">
        <w:rPr>
          <w:b/>
          <w:iCs/>
        </w:rPr>
        <w:t>s that influence it</w:t>
      </w:r>
      <w:r w:rsidR="00024526">
        <w:rPr>
          <w:b/>
          <w:iCs/>
        </w:rPr>
        <w:t>.</w:t>
      </w:r>
    </w:p>
    <w:p w14:paraId="4BE6AF39" w14:textId="77777777" w:rsidR="00322C75" w:rsidRPr="00F154D9" w:rsidRDefault="00322C75" w:rsidP="00322C75">
      <w:pPr>
        <w:ind w:left="432" w:hanging="432"/>
        <w:rPr>
          <w:color w:val="0000FF"/>
        </w:rPr>
      </w:pPr>
      <w:r w:rsidRPr="00B2361D">
        <w:rPr>
          <w:color w:val="0000FF"/>
        </w:rPr>
        <w:t>NA</w:t>
      </w:r>
    </w:p>
    <w:p w14:paraId="788926D1" w14:textId="77777777" w:rsidR="002B06BD" w:rsidRDefault="002B06BD" w:rsidP="002E2177">
      <w:pPr>
        <w:ind w:left="432" w:hanging="432"/>
        <w:rPr>
          <w:color w:val="0000FF"/>
        </w:rPr>
      </w:pPr>
    </w:p>
    <w:p w14:paraId="40A3248D" w14:textId="77777777" w:rsidR="00496AF8" w:rsidRDefault="00B058A6" w:rsidP="002E2177">
      <w:pPr>
        <w:ind w:left="432" w:hanging="432"/>
        <w:rPr>
          <w:iCs/>
        </w:rPr>
      </w:pPr>
      <w:r w:rsidRPr="001B38BF">
        <w:rPr>
          <w:b/>
          <w:color w:val="0000FF"/>
        </w:rPr>
        <w:t>1</w:t>
      </w:r>
      <w:r w:rsidR="00773485" w:rsidRPr="001B38BF">
        <w:rPr>
          <w:b/>
          <w:color w:val="0000FF"/>
        </w:rPr>
        <w:t>a</w:t>
      </w:r>
      <w:r w:rsidRPr="001B38BF">
        <w:rPr>
          <w:b/>
          <w:color w:val="0000FF"/>
        </w:rPr>
        <w:t>.2</w:t>
      </w:r>
      <w:r w:rsidR="00496AF8" w:rsidRPr="001B38BF">
        <w:rPr>
          <w:b/>
          <w:color w:val="0000FF"/>
        </w:rPr>
        <w:t>.</w:t>
      </w:r>
      <w:r w:rsidR="00E41417" w:rsidRPr="001B38BF">
        <w:rPr>
          <w:b/>
          <w:color w:val="0000FF"/>
        </w:rPr>
        <w:t>1.</w:t>
      </w:r>
      <w:r w:rsidR="00E41417">
        <w:rPr>
          <w:iCs/>
        </w:rPr>
        <w:t xml:space="preserve"> </w:t>
      </w:r>
      <w:r w:rsidR="00496AF8" w:rsidRPr="00C5180E">
        <w:rPr>
          <w:b/>
          <w:iCs/>
        </w:rPr>
        <w:t xml:space="preserve">State the rationale </w:t>
      </w:r>
      <w:r w:rsidR="001D5B5D" w:rsidRPr="00C5180E">
        <w:rPr>
          <w:b/>
          <w:iCs/>
        </w:rPr>
        <w:t>supporting the</w:t>
      </w:r>
      <w:r w:rsidR="00496AF8" w:rsidRPr="00C5180E">
        <w:rPr>
          <w:b/>
          <w:iCs/>
        </w:rPr>
        <w:t xml:space="preserve"> relationship </w:t>
      </w:r>
      <w:r w:rsidR="008B51D9" w:rsidRPr="00C5180E">
        <w:rPr>
          <w:b/>
          <w:iCs/>
        </w:rPr>
        <w:t>between the health outcome</w:t>
      </w:r>
      <w:r w:rsidR="005857F8">
        <w:rPr>
          <w:b/>
          <w:iCs/>
        </w:rPr>
        <w:t xml:space="preserve"> </w:t>
      </w:r>
      <w:r w:rsidR="00AA5587">
        <w:rPr>
          <w:b/>
          <w:iCs/>
        </w:rPr>
        <w:t>(</w:t>
      </w:r>
      <w:r w:rsidR="005857F8">
        <w:rPr>
          <w:b/>
          <w:iCs/>
        </w:rPr>
        <w:t>or PRO</w:t>
      </w:r>
      <w:r w:rsidR="00AA5587">
        <w:rPr>
          <w:b/>
          <w:iCs/>
        </w:rPr>
        <w:t>)</w:t>
      </w:r>
      <w:r w:rsidR="008B51D9" w:rsidRPr="00C5180E">
        <w:rPr>
          <w:b/>
          <w:iCs/>
        </w:rPr>
        <w:t xml:space="preserve"> and</w:t>
      </w:r>
      <w:r w:rsidR="00496AF8" w:rsidRPr="00C5180E">
        <w:rPr>
          <w:b/>
          <w:iCs/>
        </w:rPr>
        <w:t xml:space="preserve"> at least one</w:t>
      </w:r>
      <w:r w:rsidR="009B5BEA" w:rsidRPr="00C5180E">
        <w:rPr>
          <w:b/>
          <w:iCs/>
        </w:rPr>
        <w:t xml:space="preserve"> </w:t>
      </w:r>
      <w:r w:rsidR="00496AF8" w:rsidRPr="00C5180E">
        <w:rPr>
          <w:b/>
          <w:iCs/>
        </w:rPr>
        <w:t>healthcare structure, process, intervention, or service</w:t>
      </w:r>
      <w:r w:rsidR="00496AF8" w:rsidRPr="00DA7FA2">
        <w:rPr>
          <w:iCs/>
        </w:rPr>
        <w:t>.</w:t>
      </w:r>
    </w:p>
    <w:p w14:paraId="4DBDFC2E" w14:textId="77777777" w:rsidR="00D14F0B" w:rsidRPr="00E51798" w:rsidRDefault="00D14F0B" w:rsidP="002E2177">
      <w:pPr>
        <w:ind w:left="0" w:firstLine="0"/>
        <w:rPr>
          <w:iCs/>
        </w:rPr>
      </w:pPr>
    </w:p>
    <w:p w14:paraId="0C804B14" w14:textId="77777777" w:rsidR="00496AF8" w:rsidRPr="00DA7FA2" w:rsidRDefault="00496AF8" w:rsidP="002E2177">
      <w:pPr>
        <w:ind w:left="0" w:firstLine="0"/>
        <w:rPr>
          <w:i/>
          <w:iCs/>
        </w:rPr>
      </w:pPr>
      <w:r w:rsidRPr="00322C75">
        <w:rPr>
          <w:i/>
          <w:iCs/>
          <w:u w:val="single"/>
        </w:rPr>
        <w:t>Note</w:t>
      </w:r>
      <w:r w:rsidR="009B5BEA" w:rsidRPr="00322C75">
        <w:rPr>
          <w:i/>
          <w:iCs/>
        </w:rPr>
        <w:t>:  F</w:t>
      </w:r>
      <w:r w:rsidRPr="00322C75">
        <w:rPr>
          <w:i/>
          <w:iCs/>
        </w:rPr>
        <w:t xml:space="preserve">or health outcome </w:t>
      </w:r>
      <w:r w:rsidR="005857F8" w:rsidRPr="00322C75">
        <w:rPr>
          <w:i/>
          <w:iCs/>
        </w:rPr>
        <w:t xml:space="preserve">performance </w:t>
      </w:r>
      <w:r w:rsidRPr="00322C75">
        <w:rPr>
          <w:i/>
          <w:iCs/>
        </w:rPr>
        <w:t>measures, no further information is require</w:t>
      </w:r>
      <w:r w:rsidR="005857F8" w:rsidRPr="00322C75">
        <w:rPr>
          <w:i/>
          <w:iCs/>
        </w:rPr>
        <w:t xml:space="preserve">d; however, you may provide evidence for any of the structures, processes, interventions, or service identified above. </w:t>
      </w:r>
    </w:p>
    <w:p w14:paraId="30CCF3FE" w14:textId="77777777" w:rsidR="002B06BD" w:rsidRDefault="002B06BD" w:rsidP="002E2177">
      <w:pPr>
        <w:ind w:left="0" w:firstLine="0"/>
        <w:rPr>
          <w:b/>
          <w:iCs/>
          <w:caps/>
        </w:rPr>
      </w:pPr>
    </w:p>
    <w:p w14:paraId="41B913D1" w14:textId="77777777" w:rsidR="00496AF8" w:rsidRPr="003956E0" w:rsidRDefault="002F20A7" w:rsidP="002E2177">
      <w:pPr>
        <w:ind w:left="0" w:firstLine="0"/>
        <w:rPr>
          <w:b/>
          <w:iCs/>
        </w:rPr>
      </w:pPr>
      <w:r w:rsidRPr="003956E0">
        <w:rPr>
          <w:b/>
          <w:iCs/>
          <w:caps/>
        </w:rPr>
        <w:t>intermediate outcome</w:t>
      </w:r>
      <w:r w:rsidR="007573F0">
        <w:rPr>
          <w:b/>
          <w:iCs/>
          <w:caps/>
        </w:rPr>
        <w:t>, PROCESS, or STRUCTURE</w:t>
      </w:r>
      <w:r w:rsidRPr="003956E0">
        <w:rPr>
          <w:b/>
          <w:iCs/>
          <w:caps/>
        </w:rPr>
        <w:t xml:space="preserve"> </w:t>
      </w:r>
      <w:r w:rsidR="0055559D">
        <w:rPr>
          <w:b/>
          <w:iCs/>
          <w:caps/>
        </w:rPr>
        <w:t xml:space="preserve">PERFORMANCE </w:t>
      </w:r>
      <w:r w:rsidRPr="003956E0">
        <w:rPr>
          <w:b/>
          <w:iCs/>
          <w:caps/>
        </w:rPr>
        <w:t>measure</w:t>
      </w:r>
      <w:r w:rsidR="00496AF8" w:rsidRPr="003956E0">
        <w:rPr>
          <w:b/>
          <w:iCs/>
        </w:rPr>
        <w:t xml:space="preserve"> </w:t>
      </w:r>
    </w:p>
    <w:p w14:paraId="743A09C5" w14:textId="77777777" w:rsidR="00496AF8" w:rsidRDefault="002B06BD" w:rsidP="002E2177">
      <w:pPr>
        <w:ind w:left="0" w:firstLine="0"/>
        <w:rPr>
          <w:i/>
          <w:iCs/>
        </w:rPr>
      </w:pPr>
      <w:bookmarkStart w:id="6" w:name="Section1a3"/>
      <w:bookmarkEnd w:id="6"/>
      <w:r w:rsidRPr="00B439DD">
        <w:rPr>
          <w:b/>
          <w:iCs/>
          <w:color w:val="0000FF"/>
        </w:rPr>
        <w:t>1</w:t>
      </w:r>
      <w:r>
        <w:rPr>
          <w:b/>
          <w:iCs/>
          <w:color w:val="0000FF"/>
        </w:rPr>
        <w:t>a</w:t>
      </w:r>
      <w:r w:rsidRPr="00B439DD">
        <w:rPr>
          <w:b/>
          <w:iCs/>
          <w:color w:val="0000FF"/>
        </w:rPr>
        <w:t>.3.</w:t>
      </w:r>
      <w:r w:rsidRPr="00E1664B">
        <w:rPr>
          <w:i/>
          <w:iCs/>
          <w:color w:val="0000FF"/>
        </w:rPr>
        <w:t xml:space="preserve"> </w:t>
      </w:r>
      <w:r w:rsidRPr="00C5180E">
        <w:rPr>
          <w:b/>
          <w:iCs/>
        </w:rPr>
        <w:t xml:space="preserve">Briefly state or diagram the </w:t>
      </w:r>
      <w:r>
        <w:rPr>
          <w:b/>
          <w:iCs/>
        </w:rPr>
        <w:t>linkages between structure, process, intermediate outcome, and health outcomes</w:t>
      </w:r>
      <w:r w:rsidRPr="00B058A6">
        <w:rPr>
          <w:iCs/>
        </w:rPr>
        <w:t>.</w:t>
      </w:r>
      <w:r>
        <w:rPr>
          <w:iCs/>
        </w:rPr>
        <w:t xml:space="preserve"> Include all the steps between the measure focus and the health outcome.</w:t>
      </w:r>
      <w:r w:rsidRPr="00E51798">
        <w:rPr>
          <w:i/>
          <w:iCs/>
        </w:rPr>
        <w:t xml:space="preserve"> </w:t>
      </w:r>
    </w:p>
    <w:p w14:paraId="0A7D045F" w14:textId="77777777" w:rsidR="005E320A" w:rsidRDefault="005E320A" w:rsidP="002E2177">
      <w:pPr>
        <w:ind w:left="0" w:firstLine="0"/>
        <w:rPr>
          <w:i/>
          <w:iCs/>
        </w:rPr>
      </w:pPr>
    </w:p>
    <w:p w14:paraId="427A3B89" w14:textId="14B5DC7D" w:rsidR="005E320A" w:rsidRPr="00B2361D" w:rsidRDefault="007107EB" w:rsidP="002E2177">
      <w:pPr>
        <w:ind w:left="0" w:firstLine="0"/>
        <w:rPr>
          <w:iCs/>
          <w:color w:val="0000FF"/>
        </w:rPr>
      </w:pPr>
      <w:r>
        <w:rPr>
          <w:iCs/>
          <w:color w:val="0000FF"/>
        </w:rPr>
        <w:t xml:space="preserve">This measures is focused on </w:t>
      </w:r>
      <w:r w:rsidR="005E320A" w:rsidRPr="00B2361D">
        <w:rPr>
          <w:iCs/>
          <w:color w:val="0000FF"/>
        </w:rPr>
        <w:t xml:space="preserve">the appropriate use of antibiotics, specifically the use of antibiotics to treat Acute Otitis Media. The rationale for antibiotic therapy in children with AOM is </w:t>
      </w:r>
      <w:r w:rsidR="00F03805">
        <w:rPr>
          <w:iCs/>
          <w:color w:val="0000FF"/>
        </w:rPr>
        <w:t xml:space="preserve">based on presence </w:t>
      </w:r>
      <w:r w:rsidR="005E320A" w:rsidRPr="00B2361D">
        <w:rPr>
          <w:iCs/>
          <w:color w:val="0000FF"/>
        </w:rPr>
        <w:t>of bacteria in the accompanying MEE.</w:t>
      </w:r>
      <w:r w:rsidR="00920BB3" w:rsidRPr="00B2361D">
        <w:rPr>
          <w:iCs/>
          <w:color w:val="0000FF"/>
        </w:rPr>
        <w:t xml:space="preserve"> The measure aims to </w:t>
      </w:r>
      <w:r w:rsidR="00A75D4E" w:rsidRPr="00B2361D">
        <w:rPr>
          <w:iCs/>
          <w:color w:val="0000FF"/>
        </w:rPr>
        <w:t xml:space="preserve">promote the use of antibiotics </w:t>
      </w:r>
      <w:r w:rsidR="00F03805">
        <w:rPr>
          <w:iCs/>
          <w:color w:val="0000FF"/>
        </w:rPr>
        <w:t xml:space="preserve">with a relatively narrow antimicrobial spectrum </w:t>
      </w:r>
      <w:r w:rsidR="00A75D4E" w:rsidRPr="00B2361D">
        <w:rPr>
          <w:iCs/>
          <w:color w:val="0000FF"/>
        </w:rPr>
        <w:t xml:space="preserve">as </w:t>
      </w:r>
      <w:r w:rsidR="00F03805">
        <w:rPr>
          <w:iCs/>
          <w:color w:val="0000FF"/>
        </w:rPr>
        <w:t>the most</w:t>
      </w:r>
      <w:r w:rsidR="00A75D4E" w:rsidRPr="00B2361D">
        <w:rPr>
          <w:iCs/>
          <w:color w:val="0000FF"/>
        </w:rPr>
        <w:t xml:space="preserve"> effective treatment for most children with AOM. </w:t>
      </w:r>
      <w:r w:rsidR="00920BB3" w:rsidRPr="00B2361D">
        <w:rPr>
          <w:iCs/>
          <w:color w:val="0000FF"/>
        </w:rPr>
        <w:t>Since antibiotics are available only by prescription from an appropriately licensed clinician in the United States, a process measure reporting on prescribing practice associated with AOM diagnosis is a valid proxy for antibiotic usage associated with AOM.</w:t>
      </w:r>
    </w:p>
    <w:p w14:paraId="7195CA64" w14:textId="77777777" w:rsidR="007C1887" w:rsidRDefault="007C1887" w:rsidP="002E2177">
      <w:pPr>
        <w:ind w:left="0" w:firstLine="0"/>
      </w:pPr>
    </w:p>
    <w:p w14:paraId="1A825A0A" w14:textId="77777777" w:rsidR="0055559D" w:rsidRDefault="00FD4D82" w:rsidP="002E2177">
      <w:pPr>
        <w:ind w:left="0" w:firstLine="0"/>
        <w:rPr>
          <w:b/>
        </w:rPr>
      </w:pPr>
      <w:r w:rsidRPr="0094689F">
        <w:rPr>
          <w:b/>
          <w:color w:val="0000FF"/>
        </w:rPr>
        <w:t>1</w:t>
      </w:r>
      <w:r w:rsidR="00773485" w:rsidRPr="0094689F">
        <w:rPr>
          <w:b/>
          <w:color w:val="0000FF"/>
        </w:rPr>
        <w:t>a</w:t>
      </w:r>
      <w:r w:rsidRPr="0094689F">
        <w:rPr>
          <w:b/>
          <w:color w:val="0000FF"/>
        </w:rPr>
        <w:t>.</w:t>
      </w:r>
      <w:r w:rsidR="0094689F" w:rsidRPr="0094689F">
        <w:rPr>
          <w:b/>
          <w:color w:val="0000FF"/>
        </w:rPr>
        <w:t>3.</w:t>
      </w:r>
      <w:r w:rsidR="002B06BD">
        <w:rPr>
          <w:b/>
          <w:color w:val="0000FF"/>
        </w:rPr>
        <w:t>1</w:t>
      </w:r>
      <w:r w:rsidR="001B38BF">
        <w:rPr>
          <w:b/>
          <w:color w:val="0000FF"/>
        </w:rPr>
        <w:t>.</w:t>
      </w:r>
      <w:r>
        <w:rPr>
          <w:color w:val="0000FF"/>
        </w:rPr>
        <w:t xml:space="preserve"> </w:t>
      </w:r>
      <w:r w:rsidRPr="00CB06C9">
        <w:rPr>
          <w:b/>
        </w:rPr>
        <w:t>What is the source of</w:t>
      </w:r>
      <w:r w:rsidR="00030F43">
        <w:rPr>
          <w:b/>
        </w:rPr>
        <w:t xml:space="preserve"> the</w:t>
      </w:r>
      <w:r w:rsidRPr="00CB06C9">
        <w:rPr>
          <w:b/>
        </w:rPr>
        <w:t xml:space="preserve"> </w:t>
      </w:r>
      <w:r w:rsidR="007573F0" w:rsidRPr="00030F43">
        <w:rPr>
          <w:b/>
          <w:u w:val="single"/>
        </w:rPr>
        <w:t xml:space="preserve">systematic review of the body of </w:t>
      </w:r>
      <w:r w:rsidRPr="00030F43">
        <w:rPr>
          <w:b/>
          <w:u w:val="single"/>
        </w:rPr>
        <w:t>evi</w:t>
      </w:r>
      <w:r w:rsidR="00201FF9" w:rsidRPr="00030F43">
        <w:rPr>
          <w:b/>
          <w:u w:val="single"/>
        </w:rPr>
        <w:t>dence</w:t>
      </w:r>
      <w:r w:rsidR="00201FF9">
        <w:rPr>
          <w:b/>
        </w:rPr>
        <w:t xml:space="preserve"> that </w:t>
      </w:r>
      <w:r w:rsidR="00BA579E" w:rsidRPr="00CB06C9">
        <w:rPr>
          <w:b/>
        </w:rPr>
        <w:t xml:space="preserve">supports </w:t>
      </w:r>
      <w:r w:rsidR="007C1887">
        <w:rPr>
          <w:b/>
        </w:rPr>
        <w:t xml:space="preserve">the </w:t>
      </w:r>
      <w:r w:rsidR="00BA579E" w:rsidRPr="00CB06C9">
        <w:rPr>
          <w:b/>
        </w:rPr>
        <w:t>performance measure</w:t>
      </w:r>
      <w:r w:rsidRPr="00CB06C9">
        <w:rPr>
          <w:b/>
        </w:rPr>
        <w:t>?</w:t>
      </w:r>
    </w:p>
    <w:p w14:paraId="15C4E0EA" w14:textId="77777777" w:rsidR="00FD4D82" w:rsidRDefault="00BA551E" w:rsidP="002E2177">
      <w:pPr>
        <w:ind w:left="0" w:firstLine="0"/>
      </w:pPr>
      <w:sdt>
        <w:sdtPr>
          <w:rPr>
            <w:bCs/>
            <w:color w:val="0000FF"/>
          </w:rPr>
          <w:id w:val="-468508862"/>
          <w14:checkbox>
            <w14:checked w14:val="1"/>
            <w14:checkedState w14:val="2612" w14:font="MS Gothic"/>
            <w14:uncheckedState w14:val="2610" w14:font="MS Gothic"/>
          </w14:checkbox>
        </w:sdtPr>
        <w:sdtEndPr/>
        <w:sdtContent>
          <w:r w:rsidR="00F7458D">
            <w:rPr>
              <w:rFonts w:ascii="MS Gothic" w:eastAsia="MS Gothic" w:hAnsi="MS Gothic" w:hint="eastAsia"/>
              <w:bCs/>
              <w:color w:val="0000FF"/>
            </w:rPr>
            <w:t>☒</w:t>
          </w:r>
        </w:sdtContent>
      </w:sdt>
      <w:r w:rsidR="001B38BF">
        <w:t xml:space="preserve"> Clinical Practice </w:t>
      </w:r>
      <w:r w:rsidR="00AA5587">
        <w:t>G</w:t>
      </w:r>
      <w:r w:rsidR="001B38BF">
        <w:t>uideline</w:t>
      </w:r>
      <w:r w:rsidR="00E746A2">
        <w:t xml:space="preserve"> recommendation</w:t>
      </w:r>
      <w:r w:rsidR="001B38BF">
        <w:t xml:space="preserve"> – </w:t>
      </w:r>
      <w:r w:rsidR="00FD4D82" w:rsidRPr="002B06BD">
        <w:rPr>
          <w:b/>
          <w:i/>
        </w:rPr>
        <w:t>complete section</w:t>
      </w:r>
      <w:r w:rsidR="00CF0AB1">
        <w:rPr>
          <w:b/>
          <w:i/>
        </w:rPr>
        <w:t>s</w:t>
      </w:r>
      <w:r w:rsidR="00FD4D82" w:rsidRPr="002B06BD">
        <w:rPr>
          <w:b/>
          <w:i/>
        </w:rPr>
        <w:t xml:space="preserve"> </w:t>
      </w:r>
      <w:hyperlink w:anchor="Section1a4" w:history="1">
        <w:r w:rsidR="00FD4D82" w:rsidRPr="00CF0AB1">
          <w:rPr>
            <w:rStyle w:val="Hyperlink"/>
            <w:b/>
            <w:i/>
          </w:rPr>
          <w:t>1</w:t>
        </w:r>
        <w:r w:rsidR="00773485" w:rsidRPr="00CF0AB1">
          <w:rPr>
            <w:rStyle w:val="Hyperlink"/>
            <w:b/>
            <w:i/>
          </w:rPr>
          <w:t>a</w:t>
        </w:r>
        <w:r w:rsidR="00701CC3">
          <w:rPr>
            <w:rStyle w:val="Hyperlink"/>
            <w:b/>
            <w:i/>
          </w:rPr>
          <w:t>.</w:t>
        </w:r>
        <w:r w:rsidR="00AA5587" w:rsidRPr="00CF0AB1">
          <w:rPr>
            <w:rStyle w:val="Hyperlink"/>
            <w:b/>
            <w:i/>
          </w:rPr>
          <w:t>4</w:t>
        </w:r>
      </w:hyperlink>
      <w:r w:rsidR="00CB06C9">
        <w:rPr>
          <w:b/>
          <w:i/>
        </w:rPr>
        <w:t>,</w:t>
      </w:r>
      <w:r w:rsidR="00773485" w:rsidRPr="002B06BD">
        <w:rPr>
          <w:b/>
          <w:i/>
        </w:rPr>
        <w:t xml:space="preserve"> and </w:t>
      </w:r>
      <w:hyperlink w:anchor="Section1a7" w:history="1">
        <w:r w:rsidR="00773485" w:rsidRPr="00CF772F">
          <w:rPr>
            <w:rStyle w:val="Hyperlink"/>
            <w:b/>
            <w:i/>
          </w:rPr>
          <w:t>1a.7</w:t>
        </w:r>
      </w:hyperlink>
      <w:r w:rsidR="001B38BF">
        <w:t xml:space="preserve"> </w:t>
      </w:r>
    </w:p>
    <w:p w14:paraId="3CF53C16" w14:textId="77777777" w:rsidR="00FD4D82" w:rsidRDefault="00BA551E"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FD4D82">
        <w:t xml:space="preserve"> US Preventive Services Task Force Recommendation </w:t>
      </w:r>
      <w:r w:rsidR="001B38BF">
        <w:t xml:space="preserve">– </w:t>
      </w:r>
      <w:r w:rsidR="00FD4D82" w:rsidRPr="002B06BD">
        <w:rPr>
          <w:b/>
          <w:i/>
        </w:rPr>
        <w:t>complete section</w:t>
      </w:r>
      <w:r w:rsidR="00CF0AB1">
        <w:rPr>
          <w:b/>
          <w:i/>
        </w:rPr>
        <w:t>s</w:t>
      </w:r>
      <w:r w:rsidR="00FD4D82" w:rsidRPr="002B06BD">
        <w:rPr>
          <w:b/>
          <w:i/>
        </w:rPr>
        <w:t xml:space="preserve"> </w:t>
      </w:r>
      <w:hyperlink w:anchor="Section1a5" w:history="1">
        <w:r w:rsidR="00FD4D82" w:rsidRPr="00CF0AB1">
          <w:rPr>
            <w:rStyle w:val="Hyperlink"/>
            <w:b/>
            <w:i/>
          </w:rPr>
          <w:t>1</w:t>
        </w:r>
        <w:r w:rsidR="00773485" w:rsidRPr="00CF0AB1">
          <w:rPr>
            <w:rStyle w:val="Hyperlink"/>
            <w:b/>
            <w:i/>
          </w:rPr>
          <w:t>a</w:t>
        </w:r>
        <w:r w:rsidR="00FD4D82" w:rsidRPr="00CF0AB1">
          <w:rPr>
            <w:rStyle w:val="Hyperlink"/>
            <w:b/>
            <w:i/>
          </w:rPr>
          <w:t>.5</w:t>
        </w:r>
      </w:hyperlink>
      <w:r w:rsidR="007C1887">
        <w:rPr>
          <w:b/>
          <w:i/>
        </w:rPr>
        <w:t xml:space="preserve"> and </w:t>
      </w:r>
      <w:hyperlink w:anchor="Section1a7" w:history="1">
        <w:r w:rsidR="00CF772F" w:rsidRPr="00CF772F">
          <w:rPr>
            <w:rStyle w:val="Hyperlink"/>
            <w:b/>
            <w:i/>
          </w:rPr>
          <w:t>1a.7</w:t>
        </w:r>
      </w:hyperlink>
    </w:p>
    <w:p w14:paraId="270EF1FC" w14:textId="77777777" w:rsidR="007573F0" w:rsidRDefault="00BA551E"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7573F0">
            <w:rPr>
              <w:rFonts w:ascii="MS Gothic" w:eastAsia="MS Gothic" w:hAnsi="MS Gothic" w:hint="eastAsia"/>
              <w:bCs/>
              <w:color w:val="0000FF"/>
            </w:rPr>
            <w:t>☐</w:t>
          </w:r>
        </w:sdtContent>
      </w:sdt>
      <w:r w:rsidR="007573F0">
        <w:t xml:space="preserve"> Other systematic review and grading of the body of evidence (</w:t>
      </w:r>
      <w:r w:rsidR="007573F0" w:rsidRPr="001B38BF">
        <w:rPr>
          <w:i/>
        </w:rPr>
        <w:t xml:space="preserve">e.g., Cochrane Collaboration, </w:t>
      </w:r>
      <w:r w:rsidR="007573F0">
        <w:rPr>
          <w:i/>
        </w:rPr>
        <w:t xml:space="preserve">AHRQ </w:t>
      </w:r>
      <w:r w:rsidR="007573F0" w:rsidRPr="001B38BF">
        <w:rPr>
          <w:i/>
        </w:rPr>
        <w:t>Evidence Practice Center</w:t>
      </w:r>
      <w:r w:rsidR="007573F0">
        <w:t xml:space="preserve">) – </w:t>
      </w:r>
      <w:r w:rsidR="007573F0" w:rsidRPr="002B06BD">
        <w:rPr>
          <w:b/>
          <w:i/>
        </w:rPr>
        <w:t>complete section</w:t>
      </w:r>
      <w:r w:rsidR="007573F0">
        <w:rPr>
          <w:b/>
          <w:i/>
        </w:rPr>
        <w:t>s</w:t>
      </w:r>
      <w:r w:rsidR="007573F0" w:rsidRPr="002B06BD">
        <w:rPr>
          <w:b/>
          <w:i/>
        </w:rPr>
        <w:t xml:space="preserve"> </w:t>
      </w:r>
      <w:hyperlink w:anchor="Section1a6" w:history="1">
        <w:r w:rsidR="007573F0" w:rsidRPr="00CF0AB1">
          <w:rPr>
            <w:rStyle w:val="Hyperlink"/>
            <w:b/>
            <w:i/>
          </w:rPr>
          <w:t>1a.6</w:t>
        </w:r>
      </w:hyperlink>
      <w:r w:rsidR="007573F0" w:rsidRPr="002B06BD">
        <w:rPr>
          <w:b/>
          <w:i/>
        </w:rPr>
        <w:t xml:space="preserve"> and </w:t>
      </w:r>
      <w:hyperlink w:anchor="Section1a7" w:history="1">
        <w:r w:rsidR="00CF772F" w:rsidRPr="00CF772F">
          <w:rPr>
            <w:rStyle w:val="Hyperlink"/>
            <w:b/>
            <w:i/>
          </w:rPr>
          <w:t>1a.7</w:t>
        </w:r>
      </w:hyperlink>
    </w:p>
    <w:p w14:paraId="036609CC" w14:textId="77777777" w:rsidR="00FD4D82" w:rsidRDefault="00BA551E"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Pr>
              <w:rFonts w:ascii="MS Gothic" w:eastAsia="MS Gothic" w:hAnsi="MS Gothic" w:hint="eastAsia"/>
              <w:bCs/>
              <w:color w:val="0000FF"/>
            </w:rPr>
            <w:t>☐</w:t>
          </w:r>
        </w:sdtContent>
      </w:sdt>
      <w:r w:rsidR="00FD4D82">
        <w:t xml:space="preserve"> Other </w:t>
      </w:r>
      <w:r w:rsidR="001B38BF">
        <w:t xml:space="preserve">– </w:t>
      </w:r>
      <w:r w:rsidR="00FD4D82" w:rsidRPr="002B06BD">
        <w:rPr>
          <w:b/>
          <w:i/>
        </w:rPr>
        <w:t xml:space="preserve">complete </w:t>
      </w:r>
      <w:r w:rsidR="00FD4D82" w:rsidRPr="00CF0AB1">
        <w:rPr>
          <w:b/>
          <w:i/>
        </w:rPr>
        <w:t xml:space="preserve">section </w:t>
      </w:r>
      <w:hyperlink w:anchor="Section1a8" w:history="1">
        <w:r w:rsidR="00FD4D82" w:rsidRPr="00CF0AB1">
          <w:rPr>
            <w:rStyle w:val="Hyperlink"/>
            <w:b/>
            <w:i/>
          </w:rPr>
          <w:t>1</w:t>
        </w:r>
        <w:r w:rsidR="00773485" w:rsidRPr="00CF0AB1">
          <w:rPr>
            <w:rStyle w:val="Hyperlink"/>
            <w:b/>
            <w:i/>
          </w:rPr>
          <w:t>a</w:t>
        </w:r>
        <w:r w:rsidR="00FD4D82" w:rsidRPr="00CF0AB1">
          <w:rPr>
            <w:rStyle w:val="Hyperlink"/>
            <w:b/>
            <w:i/>
          </w:rPr>
          <w:t>.</w:t>
        </w:r>
        <w:r w:rsidR="00773485" w:rsidRPr="00CF0AB1">
          <w:rPr>
            <w:rStyle w:val="Hyperlink"/>
            <w:b/>
            <w:i/>
          </w:rPr>
          <w:t>8</w:t>
        </w:r>
      </w:hyperlink>
    </w:p>
    <w:p w14:paraId="7C9281E4" w14:textId="77777777" w:rsidR="00FD4D82" w:rsidRDefault="00FD4D82" w:rsidP="002E2177">
      <w:pPr>
        <w:ind w:left="0" w:firstLine="0"/>
      </w:pPr>
    </w:p>
    <w:p w14:paraId="1B8DFD2B" w14:textId="77777777" w:rsidR="00201FF9" w:rsidRPr="00201FF9" w:rsidRDefault="00201FF9" w:rsidP="002E2177">
      <w:pPr>
        <w:ind w:left="0" w:firstLine="0"/>
        <w:rPr>
          <w:i/>
        </w:rPr>
      </w:pPr>
      <w:r w:rsidRPr="00A75D4E">
        <w:rPr>
          <w:i/>
        </w:rPr>
        <w:t xml:space="preserve">Please complete the sections indicated </w:t>
      </w:r>
      <w:r w:rsidR="00030F43" w:rsidRPr="00A75D4E">
        <w:rPr>
          <w:i/>
        </w:rPr>
        <w:t xml:space="preserve">above </w:t>
      </w:r>
      <w:r w:rsidRPr="00A75D4E">
        <w:rPr>
          <w:i/>
        </w:rPr>
        <w:t xml:space="preserve">for the source of evidence. You may skip the </w:t>
      </w:r>
      <w:r w:rsidR="00030F43" w:rsidRPr="00A75D4E">
        <w:rPr>
          <w:i/>
        </w:rPr>
        <w:t>section</w:t>
      </w:r>
      <w:r w:rsidRPr="00A75D4E">
        <w:rPr>
          <w:i/>
        </w:rPr>
        <w:t>s that do not apply.</w:t>
      </w:r>
    </w:p>
    <w:p w14:paraId="31361F7B" w14:textId="77777777" w:rsidR="00201FF9" w:rsidRDefault="00201FF9" w:rsidP="002E2177">
      <w:pPr>
        <w:ind w:left="0" w:firstLine="0"/>
        <w:rPr>
          <w:b/>
          <w:color w:val="0070C0"/>
        </w:rPr>
      </w:pPr>
    </w:p>
    <w:p w14:paraId="046288C1" w14:textId="77777777" w:rsidR="009B5BEA" w:rsidRPr="00FD4D82" w:rsidRDefault="00FD4D82" w:rsidP="002E2177">
      <w:pPr>
        <w:ind w:left="0" w:firstLine="0"/>
        <w:rPr>
          <w:b/>
        </w:rPr>
      </w:pPr>
      <w:bookmarkStart w:id="7" w:name="Section1a4"/>
      <w:bookmarkEnd w:id="7"/>
      <w:r w:rsidRPr="007573F0">
        <w:rPr>
          <w:b/>
          <w:color w:val="0000FF"/>
        </w:rPr>
        <w:t>1</w:t>
      </w:r>
      <w:r w:rsidR="00773485" w:rsidRPr="007573F0">
        <w:rPr>
          <w:b/>
          <w:color w:val="0000FF"/>
        </w:rPr>
        <w:t>a</w:t>
      </w:r>
      <w:r w:rsidRPr="007573F0">
        <w:rPr>
          <w:b/>
          <w:color w:val="0000FF"/>
        </w:rPr>
        <w:t>.4</w:t>
      </w:r>
      <w:r w:rsidR="00201FF9" w:rsidRPr="007573F0">
        <w:rPr>
          <w:b/>
          <w:color w:val="0000FF"/>
        </w:rPr>
        <w:t>.</w:t>
      </w:r>
      <w:r w:rsidRPr="00FD4D82">
        <w:rPr>
          <w:b/>
          <w:color w:val="0070C0"/>
        </w:rPr>
        <w:t xml:space="preserve"> </w:t>
      </w:r>
      <w:r w:rsidR="0055559D" w:rsidRPr="00FD4D82">
        <w:rPr>
          <w:b/>
        </w:rPr>
        <w:t>CLINICAL PRACTICE GUIDELINE</w:t>
      </w:r>
      <w:r w:rsidR="00E746A2">
        <w:rPr>
          <w:b/>
        </w:rPr>
        <w:t xml:space="preserve"> RECOMMENDATION</w:t>
      </w:r>
    </w:p>
    <w:p w14:paraId="53250A23" w14:textId="77777777" w:rsidR="007E37A5" w:rsidRDefault="008B51D9" w:rsidP="002E2177">
      <w:pPr>
        <w:ind w:left="0" w:firstLine="0"/>
      </w:pPr>
      <w:r w:rsidRPr="00CB06C9">
        <w:rPr>
          <w:b/>
          <w:color w:val="0000FF"/>
        </w:rPr>
        <w:t>1</w:t>
      </w:r>
      <w:r w:rsidR="00773485" w:rsidRPr="00CB06C9">
        <w:rPr>
          <w:b/>
          <w:color w:val="0000FF"/>
        </w:rPr>
        <w:t>a</w:t>
      </w:r>
      <w:r w:rsidRPr="00CB06C9">
        <w:rPr>
          <w:b/>
          <w:color w:val="0000FF"/>
        </w:rPr>
        <w:t>.</w:t>
      </w:r>
      <w:r w:rsidR="00B058A6" w:rsidRPr="00CB06C9">
        <w:rPr>
          <w:b/>
          <w:color w:val="0000FF"/>
        </w:rPr>
        <w:t>4</w:t>
      </w:r>
      <w:r w:rsidRPr="00CB06C9">
        <w:rPr>
          <w:b/>
          <w:color w:val="0000FF"/>
        </w:rPr>
        <w:t>.1.</w:t>
      </w:r>
      <w:r w:rsidRPr="00DA7FA2">
        <w:t xml:space="preserve"> </w:t>
      </w:r>
      <w:r w:rsidR="00496AF8" w:rsidRPr="00C5180E">
        <w:rPr>
          <w:b/>
        </w:rPr>
        <w:t>Guideline citation</w:t>
      </w:r>
      <w:r w:rsidR="002F20A7">
        <w:t xml:space="preserve"> </w:t>
      </w:r>
      <w:r w:rsidR="006709EB">
        <w:t>(</w:t>
      </w:r>
      <w:r w:rsidR="006709EB" w:rsidRPr="006709EB">
        <w:rPr>
          <w:i/>
        </w:rPr>
        <w:t>including date</w:t>
      </w:r>
      <w:r w:rsidR="006709EB">
        <w:t>)</w:t>
      </w:r>
      <w:r w:rsidR="00265702">
        <w:t xml:space="preserve"> and </w:t>
      </w:r>
      <w:r w:rsidR="00265702" w:rsidRPr="00C5180E">
        <w:rPr>
          <w:b/>
        </w:rPr>
        <w:t>URL</w:t>
      </w:r>
      <w:r w:rsidR="00265702">
        <w:rPr>
          <w:b/>
        </w:rPr>
        <w:t xml:space="preserve"> for guideline</w:t>
      </w:r>
      <w:r w:rsidR="00265702" w:rsidRPr="00DA7FA2">
        <w:t xml:space="preserve"> (</w:t>
      </w:r>
      <w:r w:rsidR="00265702" w:rsidRPr="002F20A7">
        <w:rPr>
          <w:i/>
        </w:rPr>
        <w:t>if available online</w:t>
      </w:r>
      <w:r w:rsidR="00265702" w:rsidRPr="00DA7FA2">
        <w:t>):</w:t>
      </w:r>
    </w:p>
    <w:p w14:paraId="5E546655" w14:textId="77777777" w:rsidR="00846CC5" w:rsidRDefault="00846CC5" w:rsidP="00846CC5">
      <w:pPr>
        <w:ind w:left="0" w:firstLine="0"/>
        <w:rPr>
          <w:color w:val="0000FF"/>
        </w:rPr>
      </w:pPr>
    </w:p>
    <w:tbl>
      <w:tblPr>
        <w:tblW w:w="0" w:type="auto"/>
        <w:tblCellSpacing w:w="15" w:type="dxa"/>
        <w:shd w:val="clear" w:color="auto" w:fill="FFFFFF"/>
        <w:tblCellMar>
          <w:left w:w="0" w:type="dxa"/>
          <w:right w:w="0" w:type="dxa"/>
        </w:tblCellMar>
        <w:tblLook w:val="04A0" w:firstRow="1" w:lastRow="0" w:firstColumn="1" w:lastColumn="0" w:noHBand="0" w:noVBand="1"/>
        <w:tblDescription w:val="layout"/>
      </w:tblPr>
      <w:tblGrid>
        <w:gridCol w:w="10100"/>
      </w:tblGrid>
      <w:tr w:rsidR="00846CC5" w:rsidRPr="0070567D" w14:paraId="38A479EC" w14:textId="77777777" w:rsidTr="00846CC5">
        <w:trPr>
          <w:tblCellSpacing w:w="15" w:type="dxa"/>
        </w:trPr>
        <w:tc>
          <w:tcPr>
            <w:tcW w:w="0" w:type="auto"/>
            <w:shd w:val="clear" w:color="auto" w:fill="FFFFFF"/>
            <w:vAlign w:val="center"/>
            <w:hideMark/>
          </w:tcPr>
          <w:p w14:paraId="2229CCDA" w14:textId="31E61646" w:rsidR="00846CC5" w:rsidRPr="0070567D" w:rsidRDefault="00846CC5" w:rsidP="00846CC5">
            <w:pPr>
              <w:ind w:left="0" w:firstLine="0"/>
              <w:rPr>
                <w:color w:val="0000FF"/>
              </w:rPr>
            </w:pPr>
            <w:proofErr w:type="spellStart"/>
            <w:r w:rsidRPr="0070567D">
              <w:rPr>
                <w:color w:val="0000FF"/>
              </w:rPr>
              <w:t>Lieberthal</w:t>
            </w:r>
            <w:proofErr w:type="spellEnd"/>
            <w:r w:rsidRPr="0070567D">
              <w:rPr>
                <w:color w:val="0000FF"/>
              </w:rPr>
              <w:t xml:space="preserve"> AS, Carroll AE, </w:t>
            </w:r>
            <w:proofErr w:type="spellStart"/>
            <w:r w:rsidRPr="0070567D">
              <w:rPr>
                <w:color w:val="0000FF"/>
              </w:rPr>
              <w:t>Chonmaitree</w:t>
            </w:r>
            <w:proofErr w:type="spellEnd"/>
            <w:r w:rsidRPr="0070567D">
              <w:rPr>
                <w:color w:val="0000FF"/>
              </w:rPr>
              <w:t xml:space="preserve"> T, </w:t>
            </w:r>
            <w:proofErr w:type="spellStart"/>
            <w:r w:rsidRPr="0070567D">
              <w:rPr>
                <w:color w:val="0000FF"/>
              </w:rPr>
              <w:t>Ganiats</w:t>
            </w:r>
            <w:proofErr w:type="spellEnd"/>
            <w:r w:rsidRPr="0070567D">
              <w:rPr>
                <w:color w:val="0000FF"/>
              </w:rPr>
              <w:t xml:space="preserve"> TG, </w:t>
            </w:r>
            <w:proofErr w:type="spellStart"/>
            <w:r w:rsidRPr="0070567D">
              <w:rPr>
                <w:color w:val="0000FF"/>
              </w:rPr>
              <w:t>Hoberman</w:t>
            </w:r>
            <w:proofErr w:type="spellEnd"/>
            <w:r w:rsidRPr="0070567D">
              <w:rPr>
                <w:color w:val="0000FF"/>
              </w:rPr>
              <w:t xml:space="preserve"> A, Jackson MA, </w:t>
            </w:r>
            <w:proofErr w:type="spellStart"/>
            <w:r w:rsidRPr="0070567D">
              <w:rPr>
                <w:color w:val="0000FF"/>
              </w:rPr>
              <w:t>Joffe</w:t>
            </w:r>
            <w:proofErr w:type="spellEnd"/>
            <w:r w:rsidRPr="0070567D">
              <w:rPr>
                <w:color w:val="0000FF"/>
              </w:rPr>
              <w:t xml:space="preserve"> MD, Miller DT, Rosenfeld RM, </w:t>
            </w:r>
            <w:proofErr w:type="spellStart"/>
            <w:r w:rsidRPr="0070567D">
              <w:rPr>
                <w:color w:val="0000FF"/>
              </w:rPr>
              <w:t>Sevilla</w:t>
            </w:r>
            <w:proofErr w:type="spellEnd"/>
            <w:r w:rsidRPr="0070567D">
              <w:rPr>
                <w:color w:val="0000FF"/>
              </w:rPr>
              <w:t xml:space="preserve"> XD, Schwartz RH, Thomas PA, </w:t>
            </w:r>
            <w:proofErr w:type="spellStart"/>
            <w:r w:rsidRPr="0070567D">
              <w:rPr>
                <w:color w:val="0000FF"/>
              </w:rPr>
              <w:t>Tunkel</w:t>
            </w:r>
            <w:proofErr w:type="spellEnd"/>
            <w:r w:rsidRPr="0070567D">
              <w:rPr>
                <w:color w:val="0000FF"/>
              </w:rPr>
              <w:t xml:space="preserve"> DE. The diagnosis and management of acute otitis media. Pediatrics. 2013 Mar;131(3):e964-99.  </w:t>
            </w:r>
          </w:p>
        </w:tc>
      </w:tr>
    </w:tbl>
    <w:p w14:paraId="36850DB7" w14:textId="09F1E8AA" w:rsidR="00F7458D" w:rsidRPr="0070567D" w:rsidRDefault="00BA551E" w:rsidP="00F7458D">
      <w:pPr>
        <w:ind w:left="0" w:firstLine="0"/>
        <w:rPr>
          <w:color w:val="0000FF"/>
        </w:rPr>
      </w:pPr>
      <w:hyperlink r:id="rId14" w:history="1">
        <w:r w:rsidR="00F7458D" w:rsidRPr="0070567D">
          <w:rPr>
            <w:rStyle w:val="Hyperlink"/>
          </w:rPr>
          <w:t>http://pediatrics.aappublications.org/content/pediatrics/early/2013/02/20/peds.2012-3488.full.pdf</w:t>
        </w:r>
      </w:hyperlink>
    </w:p>
    <w:p w14:paraId="296C0072" w14:textId="2080AB05" w:rsidR="00F7458D" w:rsidRDefault="00846CC5" w:rsidP="00F7458D">
      <w:pPr>
        <w:ind w:left="0" w:firstLine="0"/>
        <w:rPr>
          <w:i/>
          <w:color w:val="0000FF"/>
        </w:rPr>
      </w:pPr>
      <w:r w:rsidRPr="0070567D">
        <w:rPr>
          <w:i/>
          <w:color w:val="0000FF"/>
        </w:rPr>
        <w:t>(update to the 2004 AAP guidelines)</w:t>
      </w:r>
    </w:p>
    <w:p w14:paraId="1DF37949" w14:textId="77777777" w:rsidR="00846CC5" w:rsidRPr="00F7458D" w:rsidRDefault="00846CC5" w:rsidP="00F7458D">
      <w:pPr>
        <w:ind w:left="0" w:firstLine="0"/>
        <w:rPr>
          <w:color w:val="0000FF"/>
        </w:rPr>
      </w:pPr>
    </w:p>
    <w:p w14:paraId="2F59DC86" w14:textId="77777777" w:rsidR="00D14F0B" w:rsidRDefault="008B51D9" w:rsidP="002E2177">
      <w:pPr>
        <w:ind w:left="0" w:firstLine="0"/>
      </w:pPr>
      <w:r w:rsidRPr="00CB06C9">
        <w:rPr>
          <w:b/>
          <w:color w:val="0000FF"/>
        </w:rPr>
        <w:t>1</w:t>
      </w:r>
      <w:r w:rsidR="00773485" w:rsidRPr="00CB06C9">
        <w:rPr>
          <w:b/>
          <w:color w:val="0000FF"/>
        </w:rPr>
        <w:t>a</w:t>
      </w:r>
      <w:r w:rsidRPr="00CB06C9">
        <w:rPr>
          <w:b/>
          <w:color w:val="0000FF"/>
        </w:rPr>
        <w:t>.</w:t>
      </w:r>
      <w:r w:rsidR="00B058A6" w:rsidRPr="00CB06C9">
        <w:rPr>
          <w:b/>
          <w:color w:val="0000FF"/>
        </w:rPr>
        <w:t>4</w:t>
      </w:r>
      <w:r w:rsidR="00265702">
        <w:rPr>
          <w:b/>
          <w:color w:val="0000FF"/>
        </w:rPr>
        <w:t>.2</w:t>
      </w:r>
      <w:r w:rsidRPr="00CB06C9">
        <w:rPr>
          <w:b/>
          <w:color w:val="0000FF"/>
        </w:rPr>
        <w:t>.</w:t>
      </w:r>
      <w:r w:rsidRPr="00DA7FA2">
        <w:t xml:space="preserve"> </w:t>
      </w:r>
      <w:r w:rsidR="00496AF8" w:rsidRPr="00C5180E">
        <w:rPr>
          <w:b/>
        </w:rPr>
        <w:t>Identify</w:t>
      </w:r>
      <w:r w:rsidR="00A44FF0">
        <w:rPr>
          <w:b/>
        </w:rPr>
        <w:t xml:space="preserve"> </w:t>
      </w:r>
      <w:r w:rsidR="00C54E40">
        <w:rPr>
          <w:b/>
        </w:rPr>
        <w:t>g</w:t>
      </w:r>
      <w:r w:rsidR="00496AF8" w:rsidRPr="00C5180E">
        <w:rPr>
          <w:b/>
        </w:rPr>
        <w:t xml:space="preserve">uideline </w:t>
      </w:r>
      <w:r w:rsidR="00E746A2">
        <w:rPr>
          <w:b/>
        </w:rPr>
        <w:t xml:space="preserve">recommendation </w:t>
      </w:r>
      <w:r w:rsidR="00496AF8" w:rsidRPr="00C5180E">
        <w:rPr>
          <w:b/>
        </w:rPr>
        <w:t>number and/or page number</w:t>
      </w:r>
      <w:r w:rsidR="00265702">
        <w:t xml:space="preserve"> and </w:t>
      </w:r>
      <w:r w:rsidR="00C54E40">
        <w:rPr>
          <w:b/>
        </w:rPr>
        <w:t>q</w:t>
      </w:r>
      <w:r w:rsidR="00265702" w:rsidRPr="00C5180E">
        <w:rPr>
          <w:b/>
        </w:rPr>
        <w:t>uote verbatim, the specific guideline recommendation</w:t>
      </w:r>
      <w:r w:rsidR="00FC32D3">
        <w:t>.</w:t>
      </w:r>
    </w:p>
    <w:p w14:paraId="256DC29E" w14:textId="77777777" w:rsidR="00F7458D" w:rsidRDefault="00F7458D" w:rsidP="002E2177">
      <w:pPr>
        <w:ind w:left="0" w:firstLine="0"/>
      </w:pPr>
    </w:p>
    <w:p w14:paraId="4F076B63" w14:textId="77777777" w:rsidR="00322C75" w:rsidRPr="0070567D" w:rsidRDefault="00322C75" w:rsidP="002E2177">
      <w:pPr>
        <w:ind w:left="0" w:firstLine="0"/>
        <w:rPr>
          <w:color w:val="0000FF"/>
        </w:rPr>
      </w:pPr>
      <w:r w:rsidRPr="0070567D">
        <w:rPr>
          <w:color w:val="0000FF"/>
        </w:rPr>
        <w:t xml:space="preserve">Key Action Statement 4A </w:t>
      </w:r>
    </w:p>
    <w:p w14:paraId="6E3C8D07" w14:textId="77777777" w:rsidR="00322C75" w:rsidRPr="00322C75" w:rsidRDefault="00322C75" w:rsidP="002E2177">
      <w:pPr>
        <w:ind w:left="0" w:firstLine="0"/>
        <w:rPr>
          <w:color w:val="0000FF"/>
        </w:rPr>
      </w:pPr>
      <w:r w:rsidRPr="0070567D">
        <w:rPr>
          <w:color w:val="0000FF"/>
        </w:rPr>
        <w:lastRenderedPageBreak/>
        <w:t>Clinicians should prescribe amoxicillin for AOM when a decision to treat with antibiotics has been made and the child has not received amoxicillin in the past 30 days or the child does not have concurrent purulent conjunctivitis or the child is not allergic to penicillin.</w:t>
      </w:r>
      <w:r w:rsidRPr="00322C75">
        <w:rPr>
          <w:color w:val="0000FF"/>
        </w:rPr>
        <w:t xml:space="preserve"> </w:t>
      </w:r>
    </w:p>
    <w:p w14:paraId="78AFADB7" w14:textId="77777777" w:rsidR="00322C75" w:rsidRDefault="00322C75" w:rsidP="002E2177">
      <w:pPr>
        <w:ind w:left="0" w:firstLine="0"/>
      </w:pPr>
    </w:p>
    <w:p w14:paraId="0EC6602E" w14:textId="23FB3F14" w:rsidR="00496AF8" w:rsidRDefault="00322C75" w:rsidP="002E2177">
      <w:pPr>
        <w:ind w:left="0" w:firstLine="0"/>
      </w:pPr>
      <w:r>
        <w:t>(Evidence Quality: Grade B, Rec. Strength: Recommendation)</w:t>
      </w:r>
    </w:p>
    <w:p w14:paraId="255C727E" w14:textId="77777777" w:rsidR="00322C75" w:rsidRDefault="00322C75" w:rsidP="002E2177">
      <w:pPr>
        <w:ind w:left="0" w:firstLine="0"/>
      </w:pPr>
    </w:p>
    <w:p w14:paraId="66A124A3" w14:textId="77777777" w:rsidR="00322C75" w:rsidRPr="00DA7FA2" w:rsidRDefault="00322C75" w:rsidP="002E2177">
      <w:pPr>
        <w:ind w:left="0" w:firstLine="0"/>
      </w:pPr>
    </w:p>
    <w:p w14:paraId="2829EBDD" w14:textId="77777777" w:rsidR="001E5583" w:rsidRDefault="00B058A6" w:rsidP="00265702">
      <w:pPr>
        <w:ind w:left="0" w:firstLine="0"/>
      </w:pPr>
      <w:r w:rsidRPr="00CB06C9">
        <w:rPr>
          <w:b/>
          <w:color w:val="0000FF"/>
        </w:rPr>
        <w:t>1</w:t>
      </w:r>
      <w:r w:rsidR="00773485" w:rsidRPr="00CB06C9">
        <w:rPr>
          <w:b/>
          <w:color w:val="0000FF"/>
        </w:rPr>
        <w:t>a</w:t>
      </w:r>
      <w:r w:rsidRPr="00CB06C9">
        <w:rPr>
          <w:b/>
          <w:color w:val="0000FF"/>
        </w:rPr>
        <w:t>.4</w:t>
      </w:r>
      <w:r w:rsidR="00265702">
        <w:rPr>
          <w:b/>
          <w:color w:val="0000FF"/>
        </w:rPr>
        <w:t>.3</w:t>
      </w:r>
      <w:r w:rsidR="008B51D9" w:rsidRPr="00CB06C9">
        <w:rPr>
          <w:b/>
          <w:color w:val="0000FF"/>
        </w:rPr>
        <w:t>.</w:t>
      </w:r>
      <w:r w:rsidR="008B51D9" w:rsidRPr="00DA7FA2">
        <w:rPr>
          <w:bCs/>
        </w:rPr>
        <w:t xml:space="preserve"> </w:t>
      </w:r>
      <w:r w:rsidR="00496AF8" w:rsidRPr="00C5180E">
        <w:rPr>
          <w:b/>
        </w:rPr>
        <w:t xml:space="preserve">Grade assigned to the </w:t>
      </w:r>
      <w:r w:rsidR="00736AEC">
        <w:rPr>
          <w:b/>
        </w:rPr>
        <w:t xml:space="preserve">quoted </w:t>
      </w:r>
      <w:r w:rsidR="00496AF8" w:rsidRPr="00C5180E">
        <w:rPr>
          <w:b/>
        </w:rPr>
        <w:t xml:space="preserve">recommendation </w:t>
      </w:r>
      <w:r w:rsidR="00496AF8" w:rsidRPr="00C5180E">
        <w:rPr>
          <w:b/>
          <w:u w:val="single"/>
        </w:rPr>
        <w:t>with definition</w:t>
      </w:r>
      <w:r w:rsidR="00496AF8" w:rsidRPr="00C5180E">
        <w:rPr>
          <w:b/>
        </w:rPr>
        <w:t xml:space="preserve"> of the grade</w:t>
      </w:r>
      <w:r w:rsidR="00FC32D3">
        <w:rPr>
          <w:b/>
        </w:rPr>
        <w:t>:</w:t>
      </w:r>
      <w:r w:rsidR="008A45F3" w:rsidRPr="00302B1D">
        <w:t xml:space="preserve"> </w:t>
      </w:r>
    </w:p>
    <w:p w14:paraId="6474872B" w14:textId="77777777" w:rsidR="00363F44" w:rsidRDefault="00496AF8" w:rsidP="00363F44">
      <w:pPr>
        <w:ind w:left="0" w:firstLine="0"/>
      </w:pPr>
      <w:r w:rsidRPr="00302B1D">
        <w:t xml:space="preserve"> </w:t>
      </w:r>
    </w:p>
    <w:p w14:paraId="3F5EC579" w14:textId="77777777" w:rsidR="00363F44" w:rsidRPr="00363F44" w:rsidRDefault="00363F44" w:rsidP="00363F44">
      <w:pPr>
        <w:spacing w:line="200" w:lineRule="exact"/>
        <w:ind w:left="0" w:firstLine="0"/>
        <w:rPr>
          <w:sz w:val="20"/>
          <w:szCs w:val="20"/>
        </w:rPr>
      </w:pPr>
    </w:p>
    <w:p w14:paraId="31CA91D1" w14:textId="77777777" w:rsidR="00363F44" w:rsidRPr="00363F44" w:rsidRDefault="00363F44" w:rsidP="00363F44">
      <w:pPr>
        <w:spacing w:before="5" w:line="100" w:lineRule="exact"/>
        <w:ind w:left="0" w:firstLine="0"/>
      </w:pPr>
    </w:p>
    <w:p w14:paraId="4348D71E" w14:textId="77777777" w:rsidR="00363F44" w:rsidRPr="00363F44" w:rsidRDefault="00363F44" w:rsidP="00363F44">
      <w:pPr>
        <w:ind w:left="117" w:right="-20" w:firstLine="0"/>
        <w:rPr>
          <w:rFonts w:ascii="Arial" w:eastAsia="Arial" w:hAnsi="Arial" w:cs="Arial"/>
          <w:sz w:val="17"/>
          <w:szCs w:val="17"/>
        </w:rPr>
      </w:pPr>
      <w:r w:rsidRPr="00363F44">
        <w:rPr>
          <w:rFonts w:ascii="Arial" w:eastAsia="Arial" w:hAnsi="Arial" w:cs="Arial"/>
          <w:color w:val="949699"/>
          <w:spacing w:val="-4"/>
          <w:w w:val="73"/>
          <w:sz w:val="18"/>
          <w:szCs w:val="18"/>
        </w:rPr>
        <w:t>T</w:t>
      </w:r>
      <w:r w:rsidRPr="00363F44">
        <w:rPr>
          <w:rFonts w:ascii="Arial" w:eastAsia="Arial" w:hAnsi="Arial" w:cs="Arial"/>
          <w:color w:val="949699"/>
          <w:w w:val="73"/>
          <w:sz w:val="18"/>
          <w:szCs w:val="18"/>
        </w:rPr>
        <w:t>ABLE</w:t>
      </w:r>
      <w:r w:rsidRPr="00363F44">
        <w:rPr>
          <w:rFonts w:ascii="Arial" w:eastAsia="Arial" w:hAnsi="Arial" w:cs="Arial"/>
          <w:color w:val="949699"/>
          <w:spacing w:val="23"/>
          <w:w w:val="73"/>
          <w:sz w:val="18"/>
          <w:szCs w:val="18"/>
        </w:rPr>
        <w:t xml:space="preserve"> </w:t>
      </w:r>
      <w:r w:rsidRPr="00363F44">
        <w:rPr>
          <w:rFonts w:ascii="Arial" w:eastAsia="Arial" w:hAnsi="Arial" w:cs="Arial"/>
          <w:color w:val="949699"/>
          <w:sz w:val="18"/>
          <w:szCs w:val="18"/>
        </w:rPr>
        <w:t>1</w:t>
      </w:r>
      <w:r w:rsidRPr="00363F44">
        <w:rPr>
          <w:rFonts w:ascii="Arial" w:eastAsia="Arial" w:hAnsi="Arial" w:cs="Arial"/>
          <w:color w:val="949699"/>
          <w:spacing w:val="25"/>
          <w:sz w:val="18"/>
          <w:szCs w:val="18"/>
        </w:rPr>
        <w:t xml:space="preserve"> </w:t>
      </w:r>
      <w:r w:rsidRPr="00363F44">
        <w:rPr>
          <w:rFonts w:ascii="Arial" w:eastAsia="Arial" w:hAnsi="Arial" w:cs="Arial"/>
          <w:color w:val="231F20"/>
          <w:w w:val="83"/>
          <w:sz w:val="17"/>
          <w:szCs w:val="17"/>
        </w:rPr>
        <w:t>Guideline</w:t>
      </w:r>
      <w:r w:rsidRPr="00363F44">
        <w:rPr>
          <w:rFonts w:ascii="Arial" w:eastAsia="Arial" w:hAnsi="Arial" w:cs="Arial"/>
          <w:color w:val="231F20"/>
          <w:spacing w:val="10"/>
          <w:w w:val="83"/>
          <w:sz w:val="17"/>
          <w:szCs w:val="17"/>
        </w:rPr>
        <w:t xml:space="preserve"> </w:t>
      </w:r>
      <w:r w:rsidRPr="00363F44">
        <w:rPr>
          <w:rFonts w:ascii="Arial" w:eastAsia="Arial" w:hAnsi="Arial" w:cs="Arial"/>
          <w:color w:val="231F20"/>
          <w:w w:val="83"/>
          <w:sz w:val="17"/>
          <w:szCs w:val="17"/>
        </w:rPr>
        <w:t>De</w:t>
      </w:r>
      <w:r w:rsidRPr="00363F44">
        <w:rPr>
          <w:rFonts w:ascii="Arial" w:eastAsia="Arial" w:hAnsi="Arial" w:cs="Arial"/>
          <w:color w:val="231F20"/>
          <w:spacing w:val="1"/>
          <w:w w:val="83"/>
          <w:sz w:val="17"/>
          <w:szCs w:val="17"/>
        </w:rPr>
        <w:t>ﬁ</w:t>
      </w:r>
      <w:r w:rsidRPr="00363F44">
        <w:rPr>
          <w:rFonts w:ascii="Arial" w:eastAsia="Arial" w:hAnsi="Arial" w:cs="Arial"/>
          <w:color w:val="231F20"/>
          <w:w w:val="83"/>
          <w:sz w:val="17"/>
          <w:szCs w:val="17"/>
        </w:rPr>
        <w:t>nitions</w:t>
      </w:r>
      <w:r w:rsidRPr="00363F44">
        <w:rPr>
          <w:rFonts w:ascii="Arial" w:eastAsia="Arial" w:hAnsi="Arial" w:cs="Arial"/>
          <w:color w:val="231F20"/>
          <w:spacing w:val="32"/>
          <w:w w:val="83"/>
          <w:sz w:val="17"/>
          <w:szCs w:val="17"/>
        </w:rPr>
        <w:t xml:space="preserve"> </w:t>
      </w:r>
      <w:r w:rsidRPr="00363F44">
        <w:rPr>
          <w:rFonts w:ascii="Arial" w:eastAsia="Arial" w:hAnsi="Arial" w:cs="Arial"/>
          <w:color w:val="231F20"/>
          <w:sz w:val="17"/>
          <w:szCs w:val="17"/>
        </w:rPr>
        <w:t>for</w:t>
      </w:r>
      <w:r w:rsidRPr="00363F44">
        <w:rPr>
          <w:rFonts w:ascii="Arial" w:eastAsia="Arial" w:hAnsi="Arial" w:cs="Arial"/>
          <w:color w:val="231F20"/>
          <w:spacing w:val="-3"/>
          <w:sz w:val="17"/>
          <w:szCs w:val="17"/>
        </w:rPr>
        <w:t xml:space="preserve"> </w:t>
      </w:r>
      <w:r w:rsidRPr="00363F44">
        <w:rPr>
          <w:rFonts w:ascii="Arial" w:eastAsia="Arial" w:hAnsi="Arial" w:cs="Arial"/>
          <w:color w:val="231F20"/>
          <w:spacing w:val="-4"/>
          <w:w w:val="62"/>
          <w:sz w:val="17"/>
          <w:szCs w:val="17"/>
        </w:rPr>
        <w:t>E</w:t>
      </w:r>
      <w:r w:rsidRPr="00363F44">
        <w:rPr>
          <w:rFonts w:ascii="Arial" w:eastAsia="Arial" w:hAnsi="Arial" w:cs="Arial"/>
          <w:color w:val="231F20"/>
          <w:w w:val="81"/>
          <w:sz w:val="17"/>
          <w:szCs w:val="17"/>
        </w:rPr>
        <w:t>vidence-Based</w:t>
      </w:r>
      <w:r w:rsidRPr="00363F44">
        <w:rPr>
          <w:rFonts w:ascii="Arial" w:eastAsia="Arial" w:hAnsi="Arial" w:cs="Arial"/>
          <w:color w:val="231F20"/>
          <w:spacing w:val="10"/>
          <w:sz w:val="17"/>
          <w:szCs w:val="17"/>
        </w:rPr>
        <w:t xml:space="preserve"> </w:t>
      </w:r>
      <w:r w:rsidRPr="00363F44">
        <w:rPr>
          <w:rFonts w:ascii="Arial" w:eastAsia="Arial" w:hAnsi="Arial" w:cs="Arial"/>
          <w:color w:val="231F20"/>
          <w:sz w:val="17"/>
          <w:szCs w:val="17"/>
        </w:rPr>
        <w:t>Statements</w:t>
      </w:r>
    </w:p>
    <w:p w14:paraId="5C716BB8" w14:textId="77777777" w:rsidR="00363F44" w:rsidRPr="00363F44" w:rsidRDefault="00363F44" w:rsidP="00363F44">
      <w:pPr>
        <w:spacing w:before="1" w:line="110" w:lineRule="exact"/>
        <w:ind w:left="0" w:firstLine="0"/>
        <w:rPr>
          <w:sz w:val="11"/>
          <w:szCs w:val="11"/>
        </w:rPr>
      </w:pPr>
    </w:p>
    <w:p w14:paraId="063E592C" w14:textId="77777777" w:rsidR="00363F44" w:rsidRPr="00363F44" w:rsidRDefault="00363F44" w:rsidP="00363F44">
      <w:pPr>
        <w:tabs>
          <w:tab w:val="left" w:pos="3600"/>
          <w:tab w:val="left" w:pos="7720"/>
        </w:tabs>
        <w:ind w:left="560" w:right="-20" w:firstLine="0"/>
        <w:rPr>
          <w:rFonts w:ascii="Arial" w:eastAsia="Arial" w:hAnsi="Arial" w:cs="Arial"/>
          <w:sz w:val="16"/>
          <w:szCs w:val="16"/>
        </w:rPr>
      </w:pPr>
      <w:r w:rsidRPr="00363F44">
        <w:rPr>
          <w:noProof/>
        </w:rPr>
        <mc:AlternateContent>
          <mc:Choice Requires="wpg">
            <w:drawing>
              <wp:anchor distT="0" distB="0" distL="114300" distR="114300" simplePos="0" relativeHeight="251670528" behindDoc="1" locked="0" layoutInCell="1" allowOverlap="1" wp14:anchorId="41C01275" wp14:editId="0090F171">
                <wp:simplePos x="0" y="0"/>
                <wp:positionH relativeFrom="page">
                  <wp:posOffset>480695</wp:posOffset>
                </wp:positionH>
                <wp:positionV relativeFrom="paragraph">
                  <wp:posOffset>-24765</wp:posOffset>
                </wp:positionV>
                <wp:extent cx="6262370" cy="1270"/>
                <wp:effectExtent l="13970" t="13335" r="10160" b="13970"/>
                <wp:wrapNone/>
                <wp:docPr id="18"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2370" cy="1270"/>
                          <a:chOff x="757" y="-39"/>
                          <a:chExt cx="9862" cy="2"/>
                        </a:xfrm>
                      </wpg:grpSpPr>
                      <wps:wsp>
                        <wps:cNvPr id="19" name="Freeform 9"/>
                        <wps:cNvSpPr>
                          <a:spLocks/>
                        </wps:cNvSpPr>
                        <wps:spPr bwMode="auto">
                          <a:xfrm>
                            <a:off x="757" y="-39"/>
                            <a:ext cx="9862" cy="2"/>
                          </a:xfrm>
                          <a:custGeom>
                            <a:avLst/>
                            <a:gdLst>
                              <a:gd name="T0" fmla="+- 0 757 757"/>
                              <a:gd name="T1" fmla="*/ T0 w 9862"/>
                              <a:gd name="T2" fmla="+- 0 10620 757"/>
                              <a:gd name="T3" fmla="*/ T2 w 9862"/>
                            </a:gdLst>
                            <a:ahLst/>
                            <a:cxnLst>
                              <a:cxn ang="0">
                                <a:pos x="T1" y="0"/>
                              </a:cxn>
                              <a:cxn ang="0">
                                <a:pos x="T3" y="0"/>
                              </a:cxn>
                            </a:cxnLst>
                            <a:rect l="0" t="0" r="r" b="b"/>
                            <a:pathLst>
                              <a:path w="9862">
                                <a:moveTo>
                                  <a:pt x="0" y="0"/>
                                </a:moveTo>
                                <a:lnTo>
                                  <a:pt x="9863" y="0"/>
                                </a:lnTo>
                              </a:path>
                            </a:pathLst>
                          </a:custGeom>
                          <a:noFill/>
                          <a:ln w="14230">
                            <a:solidFill>
                              <a:srgbClr val="949699"/>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7228A8" id="Group 18" o:spid="_x0000_s1026" style="position:absolute;margin-left:37.85pt;margin-top:-1.95pt;width:493.1pt;height:.1pt;z-index:-251645952;mso-position-horizontal-relative:page" coordorigin="757,-39" coordsize="98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">
                <v:shape id="Freeform 9" o:spid="_x0000_s1027" style="position:absolute;left:757;top:-39;width:9862;height:2;visibility:visible;mso-wrap-style:square;v-text-anchor:top" coordsize="98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K6t78A&#10;AADbAAAADwAAAGRycy9kb3ducmV2LnhtbERPS2sCMRC+C/6HMIIXqVmlLXVrFCkKXl3tfdiMu0s3&#10;k22Sff37RhB6m4/vOdv9YGrRkfOVZQWrZQKCOLe64kLB7Xp6+QDhA7LG2jIpGMnDfjedbDHVtucL&#10;dVkoRAxhn6KCMoQmldLnJRn0S9sQR+5uncEQoSukdtjHcFPLdZK8S4MVx4YSG/oqKf/JWqMgezv/&#10;Hsd84dqxvxxC5r9f226l1Hw2HD5BBBrCv/jpPus4fwOPX+IBcvc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wrq3vwAAANsAAAAPAAAAAAAAAAAAAAAAAJgCAABkcnMvZG93bnJl&#10;di54bWxQSwUGAAAAAAQABAD1AAAAhAMAAAAA&#10;" path="m,l9863,e" filled="f" strokecolor="#949699" strokeweight=".39528mm">
                  <v:path arrowok="t" o:connecttype="custom" o:connectlocs="0,0;9863,0" o:connectangles="0,0"/>
                </v:shape>
                <w10:wrap anchorx="page"/>
              </v:group>
            </w:pict>
          </mc:Fallback>
        </mc:AlternateContent>
      </w:r>
      <w:r w:rsidRPr="00363F44">
        <w:rPr>
          <w:noProof/>
        </w:rPr>
        <mc:AlternateContent>
          <mc:Choice Requires="wpg">
            <w:drawing>
              <wp:anchor distT="0" distB="0" distL="114300" distR="114300" simplePos="0" relativeHeight="251671552" behindDoc="1" locked="0" layoutInCell="1" allowOverlap="1" wp14:anchorId="538B34D8" wp14:editId="1E773689">
                <wp:simplePos x="0" y="0"/>
                <wp:positionH relativeFrom="page">
                  <wp:posOffset>480695</wp:posOffset>
                </wp:positionH>
                <wp:positionV relativeFrom="paragraph">
                  <wp:posOffset>149225</wp:posOffset>
                </wp:positionV>
                <wp:extent cx="6262370" cy="1270"/>
                <wp:effectExtent l="13970" t="6350" r="10160" b="11430"/>
                <wp:wrapNone/>
                <wp:docPr id="20"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2370" cy="1270"/>
                          <a:chOff x="757" y="235"/>
                          <a:chExt cx="9862" cy="2"/>
                        </a:xfrm>
                      </wpg:grpSpPr>
                      <wps:wsp>
                        <wps:cNvPr id="21" name="Freeform 11"/>
                        <wps:cNvSpPr>
                          <a:spLocks/>
                        </wps:cNvSpPr>
                        <wps:spPr bwMode="auto">
                          <a:xfrm>
                            <a:off x="757" y="235"/>
                            <a:ext cx="9862" cy="2"/>
                          </a:xfrm>
                          <a:custGeom>
                            <a:avLst/>
                            <a:gdLst>
                              <a:gd name="T0" fmla="+- 0 757 757"/>
                              <a:gd name="T1" fmla="*/ T0 w 9862"/>
                              <a:gd name="T2" fmla="+- 0 10620 757"/>
                              <a:gd name="T3" fmla="*/ T2 w 9862"/>
                            </a:gdLst>
                            <a:ahLst/>
                            <a:cxnLst>
                              <a:cxn ang="0">
                                <a:pos x="T1" y="0"/>
                              </a:cxn>
                              <a:cxn ang="0">
                                <a:pos x="T3" y="0"/>
                              </a:cxn>
                            </a:cxnLst>
                            <a:rect l="0" t="0" r="r" b="b"/>
                            <a:pathLst>
                              <a:path w="9862">
                                <a:moveTo>
                                  <a:pt x="0" y="0"/>
                                </a:moveTo>
                                <a:lnTo>
                                  <a:pt x="9863" y="0"/>
                                </a:lnTo>
                              </a:path>
                            </a:pathLst>
                          </a:custGeom>
                          <a:noFill/>
                          <a:ln w="7750">
                            <a:solidFill>
                              <a:srgbClr val="231F20"/>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5B3B5A" id="Group 20" o:spid="_x0000_s1026" style="position:absolute;margin-left:37.85pt;margin-top:11.75pt;width:493.1pt;height:.1pt;z-index:-251644928;mso-position-horizontal-relative:page" coordorigin="757,235" coordsize="98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">
                <v:shape id="Freeform 11" o:spid="_x0000_s1027" style="position:absolute;left:757;top:235;width:9862;height:2;visibility:visible;mso-wrap-style:square;v-text-anchor:top" coordsize="98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fIWcMA&#10;AADbAAAADwAAAGRycy9kb3ducmV2LnhtbESPT4vCMBTE74LfITzBm6aKiFSjrIIgqLD+OXh827xt&#10;yzYvpYlt9dNvBMHjMDO/YRar1hSipsrllhWMhhEI4sTqnFMF18t2MAPhPLLGwjIpeJCD1bLbWWCs&#10;bcMnqs8+FQHCLkYFmfdlLKVLMjLohrYkDt6vrQz6IKtU6gqbADeFHEfRVBrMOSxkWNImo+TvfDcK&#10;jhEdcb+mZlI/D98/NL0d3GanVL/Xfs1BeGr9J/xu77SC8QheX8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fIWcMAAADbAAAADwAAAAAAAAAAAAAAAACYAgAAZHJzL2Rv&#10;d25yZXYueG1sUEsFBgAAAAAEAAQA9QAAAIgDAAAAAA==&#10;" path="m,l9863,e" filled="f" strokecolor="#231f20" strokeweight=".21528mm">
                  <v:path arrowok="t" o:connecttype="custom" o:connectlocs="0,0;9863,0" o:connectangles="0,0"/>
                </v:shape>
                <w10:wrap anchorx="page"/>
              </v:group>
            </w:pict>
          </mc:Fallback>
        </mc:AlternateContent>
      </w:r>
      <w:r w:rsidRPr="00363F44">
        <w:rPr>
          <w:rFonts w:ascii="Arial" w:eastAsia="Arial" w:hAnsi="Arial" w:cs="Arial"/>
          <w:color w:val="231F20"/>
          <w:sz w:val="16"/>
          <w:szCs w:val="16"/>
        </w:rPr>
        <w:t>Statement</w:t>
      </w:r>
      <w:r w:rsidRPr="00363F44">
        <w:rPr>
          <w:rFonts w:ascii="Arial" w:eastAsia="Arial" w:hAnsi="Arial" w:cs="Arial"/>
          <w:color w:val="231F20"/>
          <w:sz w:val="16"/>
          <w:szCs w:val="16"/>
        </w:rPr>
        <w:tab/>
      </w:r>
      <w:r w:rsidRPr="00363F44">
        <w:rPr>
          <w:rFonts w:ascii="Arial" w:eastAsia="Arial" w:hAnsi="Arial" w:cs="Arial"/>
          <w:color w:val="231F20"/>
          <w:w w:val="85"/>
          <w:sz w:val="16"/>
          <w:szCs w:val="16"/>
        </w:rPr>
        <w:t>D</w:t>
      </w:r>
      <w:r w:rsidRPr="00363F44">
        <w:rPr>
          <w:rFonts w:ascii="Arial" w:eastAsia="Arial" w:hAnsi="Arial" w:cs="Arial"/>
          <w:color w:val="231F20"/>
          <w:spacing w:val="-1"/>
          <w:w w:val="85"/>
          <w:sz w:val="16"/>
          <w:szCs w:val="16"/>
        </w:rPr>
        <w:t>e</w:t>
      </w:r>
      <w:r w:rsidRPr="00363F44">
        <w:rPr>
          <w:rFonts w:ascii="Arial" w:eastAsia="Arial" w:hAnsi="Arial" w:cs="Arial"/>
          <w:color w:val="231F20"/>
          <w:w w:val="85"/>
          <w:sz w:val="16"/>
          <w:szCs w:val="16"/>
        </w:rPr>
        <w:t>ﬁnition</w:t>
      </w:r>
      <w:r w:rsidRPr="00363F44">
        <w:rPr>
          <w:rFonts w:ascii="Arial" w:eastAsia="Arial" w:hAnsi="Arial" w:cs="Arial"/>
          <w:color w:val="231F20"/>
          <w:spacing w:val="-37"/>
          <w:w w:val="85"/>
          <w:sz w:val="16"/>
          <w:szCs w:val="16"/>
        </w:rPr>
        <w:t xml:space="preserve"> </w:t>
      </w:r>
      <w:r w:rsidRPr="00363F44">
        <w:rPr>
          <w:rFonts w:ascii="Arial" w:eastAsia="Arial" w:hAnsi="Arial" w:cs="Arial"/>
          <w:color w:val="231F20"/>
          <w:sz w:val="16"/>
          <w:szCs w:val="16"/>
        </w:rPr>
        <w:tab/>
        <w:t>Implication</w:t>
      </w:r>
    </w:p>
    <w:p w14:paraId="20EFB2F8" w14:textId="77777777" w:rsidR="00363F44" w:rsidRPr="00363F44" w:rsidRDefault="00363F44" w:rsidP="00363F44">
      <w:pPr>
        <w:spacing w:line="276" w:lineRule="auto"/>
        <w:ind w:left="0" w:firstLine="0"/>
        <w:sectPr w:rsidR="00363F44" w:rsidRPr="00363F44" w:rsidSect="00363F44">
          <w:pgSz w:w="11700" w:h="15660"/>
          <w:pgMar w:top="1100" w:right="960" w:bottom="380" w:left="640" w:header="0" w:footer="190" w:gutter="0"/>
          <w:cols w:space="720"/>
        </w:sectPr>
      </w:pPr>
    </w:p>
    <w:p w14:paraId="26B1A099" w14:textId="77777777" w:rsidR="00363F44" w:rsidRPr="00363F44" w:rsidRDefault="00363F44" w:rsidP="00363F44">
      <w:pPr>
        <w:spacing w:before="5" w:line="100" w:lineRule="exact"/>
        <w:ind w:left="0" w:firstLine="0"/>
        <w:rPr>
          <w:sz w:val="10"/>
          <w:szCs w:val="10"/>
        </w:rPr>
      </w:pPr>
    </w:p>
    <w:p w14:paraId="076AD285" w14:textId="77777777" w:rsidR="00363F44" w:rsidRPr="00363F44" w:rsidRDefault="00363F44" w:rsidP="00363F44">
      <w:pPr>
        <w:spacing w:before="1" w:line="259" w:lineRule="auto"/>
        <w:ind w:left="2132" w:right="-47" w:hanging="2015"/>
        <w:jc w:val="both"/>
        <w:rPr>
          <w:rFonts w:eastAsia="Arial" w:cstheme="minorHAnsi"/>
          <w:color w:val="231F20"/>
          <w:sz w:val="16"/>
          <w:szCs w:val="16"/>
        </w:rPr>
      </w:pPr>
      <w:r w:rsidRPr="00363F44">
        <w:rPr>
          <w:rFonts w:eastAsia="Arial" w:cstheme="minorHAnsi"/>
          <w:color w:val="231F20"/>
          <w:w w:val="79"/>
          <w:sz w:val="16"/>
          <w:szCs w:val="16"/>
        </w:rPr>
        <w:t>Recommen</w:t>
      </w:r>
      <w:r w:rsidRPr="00363F44">
        <w:rPr>
          <w:rFonts w:eastAsia="Arial" w:cstheme="minorHAnsi"/>
          <w:color w:val="231F20"/>
          <w:spacing w:val="-2"/>
          <w:w w:val="79"/>
          <w:sz w:val="16"/>
          <w:szCs w:val="16"/>
        </w:rPr>
        <w:t>d</w:t>
      </w:r>
      <w:r w:rsidRPr="00363F44">
        <w:rPr>
          <w:rFonts w:eastAsia="Arial" w:cstheme="minorHAnsi"/>
          <w:color w:val="231F20"/>
          <w:w w:val="79"/>
          <w:sz w:val="16"/>
          <w:szCs w:val="16"/>
        </w:rPr>
        <w:t xml:space="preserve">ation                       </w:t>
      </w:r>
      <w:r w:rsidRPr="00363F44">
        <w:rPr>
          <w:rFonts w:eastAsia="Arial" w:cstheme="minorHAnsi"/>
          <w:color w:val="231F20"/>
          <w:spacing w:val="13"/>
          <w:w w:val="79"/>
          <w:sz w:val="16"/>
          <w:szCs w:val="16"/>
        </w:rPr>
        <w:t xml:space="preserve"> </w:t>
      </w:r>
      <w:r w:rsidRPr="00363F44">
        <w:rPr>
          <w:rFonts w:eastAsia="Arial" w:cstheme="minorHAnsi"/>
          <w:color w:val="231F20"/>
          <w:w w:val="79"/>
          <w:sz w:val="16"/>
          <w:szCs w:val="16"/>
        </w:rPr>
        <w:t>A</w:t>
      </w:r>
      <w:r w:rsidRPr="00363F44">
        <w:rPr>
          <w:rFonts w:eastAsia="Arial" w:cstheme="minorHAnsi"/>
          <w:color w:val="231F20"/>
          <w:spacing w:val="-8"/>
          <w:w w:val="79"/>
          <w:sz w:val="16"/>
          <w:szCs w:val="16"/>
        </w:rPr>
        <w:t xml:space="preserve"> </w:t>
      </w:r>
      <w:r w:rsidRPr="00363F44">
        <w:rPr>
          <w:rFonts w:eastAsia="Arial" w:cstheme="minorHAnsi"/>
          <w:color w:val="231F20"/>
          <w:w w:val="85"/>
          <w:sz w:val="16"/>
          <w:szCs w:val="16"/>
        </w:rPr>
        <w:t>re</w:t>
      </w:r>
      <w:r w:rsidRPr="00363F44">
        <w:rPr>
          <w:rFonts w:eastAsia="Arial" w:cstheme="minorHAnsi"/>
          <w:color w:val="231F20"/>
          <w:spacing w:val="-2"/>
          <w:w w:val="85"/>
          <w:sz w:val="16"/>
          <w:szCs w:val="16"/>
        </w:rPr>
        <w:t>c</w:t>
      </w:r>
      <w:r w:rsidRPr="00363F44">
        <w:rPr>
          <w:rFonts w:eastAsia="Arial" w:cstheme="minorHAnsi"/>
          <w:color w:val="231F20"/>
          <w:w w:val="85"/>
          <w:sz w:val="16"/>
          <w:szCs w:val="16"/>
        </w:rPr>
        <w:t>ommendation</w:t>
      </w:r>
      <w:r w:rsidRPr="00363F44">
        <w:rPr>
          <w:rFonts w:eastAsia="Arial" w:cstheme="minorHAnsi"/>
          <w:color w:val="231F20"/>
          <w:spacing w:val="6"/>
          <w:w w:val="85"/>
          <w:sz w:val="16"/>
          <w:szCs w:val="16"/>
        </w:rPr>
        <w:t xml:space="preserve"> </w:t>
      </w:r>
      <w:r w:rsidRPr="00363F44">
        <w:rPr>
          <w:rFonts w:eastAsia="Arial" w:cstheme="minorHAnsi"/>
          <w:color w:val="231F20"/>
          <w:w w:val="85"/>
          <w:sz w:val="16"/>
          <w:szCs w:val="16"/>
        </w:rPr>
        <w:t>in</w:t>
      </w:r>
      <w:r w:rsidRPr="00363F44">
        <w:rPr>
          <w:rFonts w:eastAsia="Arial" w:cstheme="minorHAnsi"/>
          <w:color w:val="231F20"/>
          <w:spacing w:val="6"/>
          <w:w w:val="85"/>
          <w:sz w:val="16"/>
          <w:szCs w:val="16"/>
        </w:rPr>
        <w:t xml:space="preserve"> </w:t>
      </w:r>
      <w:r w:rsidRPr="00363F44">
        <w:rPr>
          <w:rFonts w:eastAsia="Arial" w:cstheme="minorHAnsi"/>
          <w:color w:val="231F20"/>
          <w:w w:val="85"/>
          <w:sz w:val="16"/>
          <w:szCs w:val="16"/>
        </w:rPr>
        <w:t>favor</w:t>
      </w:r>
      <w:r w:rsidRPr="00363F44">
        <w:rPr>
          <w:rFonts w:eastAsia="Arial" w:cstheme="minorHAnsi"/>
          <w:color w:val="231F20"/>
          <w:spacing w:val="5"/>
          <w:w w:val="85"/>
          <w:sz w:val="16"/>
          <w:szCs w:val="16"/>
        </w:rPr>
        <w:t xml:space="preserve"> </w:t>
      </w:r>
      <w:r w:rsidRPr="00363F44">
        <w:rPr>
          <w:rFonts w:eastAsia="Arial" w:cstheme="minorHAnsi"/>
          <w:color w:val="231F20"/>
          <w:w w:val="85"/>
          <w:sz w:val="16"/>
          <w:szCs w:val="16"/>
        </w:rPr>
        <w:t>of</w:t>
      </w:r>
      <w:r w:rsidRPr="00363F44">
        <w:rPr>
          <w:rFonts w:eastAsia="Arial" w:cstheme="minorHAnsi"/>
          <w:color w:val="231F20"/>
          <w:spacing w:val="1"/>
          <w:w w:val="85"/>
          <w:sz w:val="16"/>
          <w:szCs w:val="16"/>
        </w:rPr>
        <w:t xml:space="preserve"> </w:t>
      </w:r>
      <w:r w:rsidRPr="00363F44">
        <w:rPr>
          <w:rFonts w:eastAsia="Arial" w:cstheme="minorHAnsi"/>
          <w:color w:val="231F20"/>
          <w:w w:val="85"/>
          <w:sz w:val="16"/>
          <w:szCs w:val="16"/>
        </w:rPr>
        <w:t>a</w:t>
      </w:r>
      <w:r w:rsidRPr="00363F44">
        <w:rPr>
          <w:rFonts w:eastAsia="Arial" w:cstheme="minorHAnsi"/>
          <w:color w:val="231F20"/>
          <w:spacing w:val="-2"/>
          <w:w w:val="85"/>
          <w:sz w:val="16"/>
          <w:szCs w:val="16"/>
        </w:rPr>
        <w:t xml:space="preserve"> </w:t>
      </w:r>
      <w:r w:rsidRPr="00363F44">
        <w:rPr>
          <w:rFonts w:eastAsia="Arial" w:cstheme="minorHAnsi"/>
          <w:color w:val="231F20"/>
          <w:w w:val="85"/>
          <w:sz w:val="16"/>
          <w:szCs w:val="16"/>
        </w:rPr>
        <w:t>pa</w:t>
      </w:r>
      <w:r w:rsidRPr="00363F44">
        <w:rPr>
          <w:rFonts w:eastAsia="Arial" w:cstheme="minorHAnsi"/>
          <w:color w:val="231F20"/>
          <w:spacing w:val="4"/>
          <w:w w:val="85"/>
          <w:sz w:val="16"/>
          <w:szCs w:val="16"/>
        </w:rPr>
        <w:t>r</w:t>
      </w:r>
      <w:r w:rsidRPr="00363F44">
        <w:rPr>
          <w:rFonts w:eastAsia="Arial" w:cstheme="minorHAnsi"/>
          <w:color w:val="231F20"/>
          <w:w w:val="85"/>
          <w:sz w:val="16"/>
          <w:szCs w:val="16"/>
        </w:rPr>
        <w:t>ticular action</w:t>
      </w:r>
      <w:r w:rsidRPr="00363F44">
        <w:rPr>
          <w:rFonts w:eastAsia="Arial" w:cstheme="minorHAnsi"/>
          <w:color w:val="231F20"/>
          <w:spacing w:val="5"/>
          <w:w w:val="85"/>
          <w:sz w:val="16"/>
          <w:szCs w:val="16"/>
        </w:rPr>
        <w:t xml:space="preserve"> </w:t>
      </w:r>
      <w:r w:rsidRPr="00363F44">
        <w:rPr>
          <w:rFonts w:eastAsia="Arial" w:cstheme="minorHAnsi"/>
          <w:color w:val="231F20"/>
          <w:w w:val="85"/>
          <w:sz w:val="16"/>
          <w:szCs w:val="16"/>
        </w:rPr>
        <w:t>is</w:t>
      </w:r>
      <w:r w:rsidRPr="00363F44">
        <w:rPr>
          <w:rFonts w:eastAsia="Arial" w:cstheme="minorHAnsi"/>
          <w:color w:val="231F20"/>
          <w:spacing w:val="5"/>
          <w:w w:val="85"/>
          <w:sz w:val="16"/>
          <w:szCs w:val="16"/>
        </w:rPr>
        <w:t xml:space="preserve"> </w:t>
      </w:r>
      <w:r w:rsidRPr="00363F44">
        <w:rPr>
          <w:rFonts w:eastAsia="Arial" w:cstheme="minorHAnsi"/>
          <w:color w:val="231F20"/>
          <w:w w:val="85"/>
          <w:sz w:val="16"/>
          <w:szCs w:val="16"/>
        </w:rPr>
        <w:t>made</w:t>
      </w:r>
      <w:r w:rsidRPr="00363F44">
        <w:rPr>
          <w:rFonts w:eastAsia="Arial" w:cstheme="minorHAnsi"/>
          <w:color w:val="231F20"/>
          <w:spacing w:val="-8"/>
          <w:w w:val="85"/>
          <w:sz w:val="16"/>
          <w:szCs w:val="16"/>
        </w:rPr>
        <w:t xml:space="preserve"> </w:t>
      </w:r>
      <w:r w:rsidRPr="00363F44">
        <w:rPr>
          <w:rFonts w:eastAsia="Arial" w:cstheme="minorHAnsi"/>
          <w:color w:val="231F20"/>
          <w:sz w:val="16"/>
          <w:szCs w:val="16"/>
        </w:rPr>
        <w:t xml:space="preserve">when </w:t>
      </w:r>
      <w:r w:rsidRPr="00363F44">
        <w:rPr>
          <w:rFonts w:eastAsia="Arial" w:cstheme="minorHAnsi"/>
          <w:color w:val="231F20"/>
          <w:w w:val="83"/>
          <w:sz w:val="16"/>
          <w:szCs w:val="16"/>
        </w:rPr>
        <w:t>the</w:t>
      </w:r>
      <w:r w:rsidRPr="00363F44">
        <w:rPr>
          <w:rFonts w:eastAsia="Arial" w:cstheme="minorHAnsi"/>
          <w:color w:val="231F20"/>
          <w:spacing w:val="11"/>
          <w:w w:val="83"/>
          <w:sz w:val="16"/>
          <w:szCs w:val="16"/>
        </w:rPr>
        <w:t xml:space="preserve"> </w:t>
      </w:r>
      <w:r w:rsidRPr="00363F44">
        <w:rPr>
          <w:rFonts w:eastAsia="Arial" w:cstheme="minorHAnsi"/>
          <w:color w:val="231F20"/>
          <w:w w:val="83"/>
          <w:sz w:val="16"/>
          <w:szCs w:val="16"/>
        </w:rPr>
        <w:t>anticipat</w:t>
      </w:r>
      <w:r w:rsidRPr="00363F44">
        <w:rPr>
          <w:rFonts w:eastAsia="Arial" w:cstheme="minorHAnsi"/>
          <w:color w:val="231F20"/>
          <w:spacing w:val="-2"/>
          <w:w w:val="83"/>
          <w:sz w:val="16"/>
          <w:szCs w:val="16"/>
        </w:rPr>
        <w:t>e</w:t>
      </w:r>
      <w:r w:rsidRPr="00363F44">
        <w:rPr>
          <w:rFonts w:eastAsia="Arial" w:cstheme="minorHAnsi"/>
          <w:color w:val="231F20"/>
          <w:w w:val="83"/>
          <w:sz w:val="16"/>
          <w:szCs w:val="16"/>
        </w:rPr>
        <w:t>d</w:t>
      </w:r>
      <w:r w:rsidRPr="00363F44">
        <w:rPr>
          <w:rFonts w:eastAsia="Arial" w:cstheme="minorHAnsi"/>
          <w:color w:val="231F20"/>
          <w:spacing w:val="35"/>
          <w:w w:val="83"/>
          <w:sz w:val="16"/>
          <w:szCs w:val="16"/>
        </w:rPr>
        <w:t xml:space="preserve"> </w:t>
      </w:r>
      <w:r w:rsidRPr="00363F44">
        <w:rPr>
          <w:rFonts w:eastAsia="Arial" w:cstheme="minorHAnsi"/>
          <w:color w:val="231F20"/>
          <w:w w:val="83"/>
          <w:sz w:val="16"/>
          <w:szCs w:val="16"/>
        </w:rPr>
        <w:t>ben</w:t>
      </w:r>
      <w:r w:rsidRPr="00363F44">
        <w:rPr>
          <w:rFonts w:eastAsia="Arial" w:cstheme="minorHAnsi"/>
          <w:color w:val="231F20"/>
          <w:spacing w:val="-1"/>
          <w:w w:val="83"/>
          <w:sz w:val="16"/>
          <w:szCs w:val="16"/>
        </w:rPr>
        <w:t>e</w:t>
      </w:r>
      <w:r w:rsidRPr="00363F44">
        <w:rPr>
          <w:rFonts w:eastAsia="Arial" w:cstheme="minorHAnsi"/>
          <w:color w:val="231F20"/>
          <w:w w:val="83"/>
          <w:sz w:val="16"/>
          <w:szCs w:val="16"/>
        </w:rPr>
        <w:t>ﬁts</w:t>
      </w:r>
      <w:r w:rsidRPr="00363F44">
        <w:rPr>
          <w:rFonts w:eastAsia="Arial" w:cstheme="minorHAnsi"/>
          <w:color w:val="231F20"/>
          <w:spacing w:val="21"/>
          <w:w w:val="83"/>
          <w:sz w:val="16"/>
          <w:szCs w:val="16"/>
        </w:rPr>
        <w:t xml:space="preserve"> </w:t>
      </w:r>
      <w:r w:rsidRPr="00363F44">
        <w:rPr>
          <w:rFonts w:eastAsia="Arial" w:cstheme="minorHAnsi"/>
          <w:color w:val="231F20"/>
          <w:w w:val="83"/>
          <w:sz w:val="16"/>
          <w:szCs w:val="16"/>
        </w:rPr>
        <w:t>exceed</w:t>
      </w:r>
      <w:r w:rsidRPr="00363F44">
        <w:rPr>
          <w:rFonts w:eastAsia="Arial" w:cstheme="minorHAnsi"/>
          <w:color w:val="231F20"/>
          <w:spacing w:val="-10"/>
          <w:w w:val="83"/>
          <w:sz w:val="16"/>
          <w:szCs w:val="16"/>
        </w:rPr>
        <w:t xml:space="preserve"> </w:t>
      </w:r>
      <w:r w:rsidRPr="00363F44">
        <w:rPr>
          <w:rFonts w:eastAsia="Arial" w:cstheme="minorHAnsi"/>
          <w:color w:val="231F20"/>
          <w:w w:val="83"/>
          <w:sz w:val="16"/>
          <w:szCs w:val="16"/>
        </w:rPr>
        <w:t>the</w:t>
      </w:r>
      <w:r w:rsidRPr="00363F44">
        <w:rPr>
          <w:rFonts w:eastAsia="Arial" w:cstheme="minorHAnsi"/>
          <w:color w:val="231F20"/>
          <w:spacing w:val="11"/>
          <w:w w:val="83"/>
          <w:sz w:val="16"/>
          <w:szCs w:val="16"/>
        </w:rPr>
        <w:t xml:space="preserve"> </w:t>
      </w:r>
      <w:r w:rsidRPr="00363F44">
        <w:rPr>
          <w:rFonts w:eastAsia="Arial" w:cstheme="minorHAnsi"/>
          <w:color w:val="231F20"/>
          <w:w w:val="83"/>
          <w:sz w:val="16"/>
          <w:szCs w:val="16"/>
        </w:rPr>
        <w:t>harms,</w:t>
      </w:r>
      <w:r w:rsidRPr="00363F44">
        <w:rPr>
          <w:rFonts w:eastAsia="Arial" w:cstheme="minorHAnsi"/>
          <w:color w:val="231F20"/>
          <w:spacing w:val="20"/>
          <w:w w:val="83"/>
          <w:sz w:val="16"/>
          <w:szCs w:val="16"/>
        </w:rPr>
        <w:t xml:space="preserve"> </w:t>
      </w:r>
      <w:r w:rsidRPr="00363F44">
        <w:rPr>
          <w:rFonts w:eastAsia="Arial" w:cstheme="minorHAnsi"/>
          <w:color w:val="231F20"/>
          <w:w w:val="83"/>
          <w:sz w:val="16"/>
          <w:szCs w:val="16"/>
        </w:rPr>
        <w:t>but</w:t>
      </w:r>
      <w:r w:rsidRPr="00363F44">
        <w:rPr>
          <w:rFonts w:eastAsia="Arial" w:cstheme="minorHAnsi"/>
          <w:color w:val="231F20"/>
          <w:spacing w:val="17"/>
          <w:w w:val="83"/>
          <w:sz w:val="16"/>
          <w:szCs w:val="16"/>
        </w:rPr>
        <w:t xml:space="preserve"> </w:t>
      </w:r>
      <w:r w:rsidRPr="00363F44">
        <w:rPr>
          <w:rFonts w:eastAsia="Arial" w:cstheme="minorHAnsi"/>
          <w:color w:val="231F20"/>
          <w:w w:val="83"/>
          <w:sz w:val="16"/>
          <w:szCs w:val="16"/>
        </w:rPr>
        <w:t>the</w:t>
      </w:r>
      <w:r w:rsidRPr="00363F44">
        <w:rPr>
          <w:rFonts w:eastAsia="Arial" w:cstheme="minorHAnsi"/>
          <w:color w:val="231F20"/>
          <w:spacing w:val="11"/>
          <w:w w:val="83"/>
          <w:sz w:val="16"/>
          <w:szCs w:val="16"/>
        </w:rPr>
        <w:t xml:space="preserve"> </w:t>
      </w:r>
      <w:r w:rsidRPr="00363F44">
        <w:rPr>
          <w:rFonts w:eastAsia="Arial" w:cstheme="minorHAnsi"/>
          <w:color w:val="231F20"/>
          <w:w w:val="83"/>
          <w:sz w:val="16"/>
          <w:szCs w:val="16"/>
        </w:rPr>
        <w:t>quality</w:t>
      </w:r>
      <w:r w:rsidRPr="00363F44">
        <w:rPr>
          <w:rFonts w:eastAsia="Arial" w:cstheme="minorHAnsi"/>
          <w:color w:val="231F20"/>
          <w:spacing w:val="24"/>
          <w:w w:val="83"/>
          <w:sz w:val="16"/>
          <w:szCs w:val="16"/>
        </w:rPr>
        <w:t xml:space="preserve"> </w:t>
      </w:r>
      <w:r w:rsidRPr="00363F44">
        <w:rPr>
          <w:rFonts w:eastAsia="Arial" w:cstheme="minorHAnsi"/>
          <w:color w:val="231F20"/>
          <w:sz w:val="16"/>
          <w:szCs w:val="16"/>
        </w:rPr>
        <w:t xml:space="preserve">of </w:t>
      </w:r>
      <w:r w:rsidRPr="00363F44">
        <w:rPr>
          <w:rFonts w:eastAsia="Arial" w:cstheme="minorHAnsi"/>
          <w:color w:val="231F20"/>
          <w:w w:val="82"/>
          <w:sz w:val="16"/>
          <w:szCs w:val="16"/>
        </w:rPr>
        <w:t>evidence</w:t>
      </w:r>
      <w:r w:rsidRPr="00363F44">
        <w:rPr>
          <w:rFonts w:eastAsia="Arial" w:cstheme="minorHAnsi"/>
          <w:color w:val="231F20"/>
          <w:spacing w:val="16"/>
          <w:w w:val="82"/>
          <w:sz w:val="16"/>
          <w:szCs w:val="16"/>
        </w:rPr>
        <w:t xml:space="preserve"> </w:t>
      </w:r>
      <w:r w:rsidRPr="00363F44">
        <w:rPr>
          <w:rFonts w:eastAsia="Arial" w:cstheme="minorHAnsi"/>
          <w:color w:val="231F20"/>
          <w:sz w:val="16"/>
          <w:szCs w:val="16"/>
        </w:rPr>
        <w:t>is</w:t>
      </w:r>
      <w:r w:rsidRPr="00363F44">
        <w:rPr>
          <w:rFonts w:eastAsia="Arial" w:cstheme="minorHAnsi"/>
          <w:color w:val="231F20"/>
          <w:spacing w:val="-5"/>
          <w:sz w:val="16"/>
          <w:szCs w:val="16"/>
        </w:rPr>
        <w:t xml:space="preserve"> </w:t>
      </w:r>
      <w:r w:rsidRPr="00363F44">
        <w:rPr>
          <w:rFonts w:eastAsia="Arial" w:cstheme="minorHAnsi"/>
          <w:color w:val="231F20"/>
          <w:w w:val="83"/>
          <w:sz w:val="16"/>
          <w:szCs w:val="16"/>
        </w:rPr>
        <w:t>not</w:t>
      </w:r>
      <w:r w:rsidRPr="00363F44">
        <w:rPr>
          <w:rFonts w:eastAsia="Arial" w:cstheme="minorHAnsi"/>
          <w:color w:val="231F20"/>
          <w:spacing w:val="25"/>
          <w:w w:val="83"/>
          <w:sz w:val="16"/>
          <w:szCs w:val="16"/>
        </w:rPr>
        <w:t xml:space="preserve"> </w:t>
      </w:r>
      <w:r w:rsidRPr="00363F44">
        <w:rPr>
          <w:rFonts w:eastAsia="Arial" w:cstheme="minorHAnsi"/>
          <w:color w:val="231F20"/>
          <w:w w:val="83"/>
          <w:sz w:val="16"/>
          <w:szCs w:val="16"/>
        </w:rPr>
        <w:t>as</w:t>
      </w:r>
      <w:r w:rsidRPr="00363F44">
        <w:rPr>
          <w:rFonts w:eastAsia="Arial" w:cstheme="minorHAnsi"/>
          <w:color w:val="231F20"/>
          <w:spacing w:val="15"/>
          <w:w w:val="83"/>
          <w:sz w:val="16"/>
          <w:szCs w:val="16"/>
        </w:rPr>
        <w:t xml:space="preserve"> </w:t>
      </w:r>
      <w:r w:rsidRPr="00363F44">
        <w:rPr>
          <w:rFonts w:eastAsia="Arial" w:cstheme="minorHAnsi"/>
          <w:color w:val="231F20"/>
          <w:w w:val="83"/>
          <w:sz w:val="16"/>
          <w:szCs w:val="16"/>
        </w:rPr>
        <w:t>st</w:t>
      </w:r>
      <w:r w:rsidRPr="00363F44">
        <w:rPr>
          <w:rFonts w:eastAsia="Arial" w:cstheme="minorHAnsi"/>
          <w:color w:val="231F20"/>
          <w:spacing w:val="-2"/>
          <w:w w:val="83"/>
          <w:sz w:val="16"/>
          <w:szCs w:val="16"/>
        </w:rPr>
        <w:t>r</w:t>
      </w:r>
      <w:r w:rsidRPr="00363F44">
        <w:rPr>
          <w:rFonts w:eastAsia="Arial" w:cstheme="minorHAnsi"/>
          <w:color w:val="231F20"/>
          <w:w w:val="83"/>
          <w:sz w:val="16"/>
          <w:szCs w:val="16"/>
        </w:rPr>
        <w:t>ong.</w:t>
      </w:r>
      <w:r w:rsidRPr="00363F44">
        <w:rPr>
          <w:rFonts w:eastAsia="Arial" w:cstheme="minorHAnsi"/>
          <w:color w:val="231F20"/>
          <w:spacing w:val="32"/>
          <w:w w:val="83"/>
          <w:sz w:val="16"/>
          <w:szCs w:val="16"/>
        </w:rPr>
        <w:t xml:space="preserve"> </w:t>
      </w:r>
      <w:r w:rsidRPr="00363F44">
        <w:rPr>
          <w:rFonts w:eastAsia="Arial" w:cstheme="minorHAnsi"/>
          <w:color w:val="231F20"/>
          <w:w w:val="83"/>
          <w:sz w:val="16"/>
          <w:szCs w:val="16"/>
        </w:rPr>
        <w:t>Again,</w:t>
      </w:r>
      <w:r w:rsidRPr="00363F44">
        <w:rPr>
          <w:rFonts w:eastAsia="Arial" w:cstheme="minorHAnsi"/>
          <w:color w:val="231F20"/>
          <w:spacing w:val="-3"/>
          <w:w w:val="83"/>
          <w:sz w:val="16"/>
          <w:szCs w:val="16"/>
        </w:rPr>
        <w:t xml:space="preserve"> </w:t>
      </w:r>
      <w:r w:rsidRPr="00363F44">
        <w:rPr>
          <w:rFonts w:eastAsia="Arial" w:cstheme="minorHAnsi"/>
          <w:color w:val="231F20"/>
          <w:sz w:val="16"/>
          <w:szCs w:val="16"/>
        </w:rPr>
        <w:t>in</w:t>
      </w:r>
      <w:r w:rsidRPr="00363F44">
        <w:rPr>
          <w:rFonts w:eastAsia="Arial" w:cstheme="minorHAnsi"/>
          <w:color w:val="231F20"/>
          <w:spacing w:val="-3"/>
          <w:sz w:val="16"/>
          <w:szCs w:val="16"/>
        </w:rPr>
        <w:t xml:space="preserve"> </w:t>
      </w:r>
      <w:r w:rsidRPr="00363F44">
        <w:rPr>
          <w:rFonts w:eastAsia="Arial" w:cstheme="minorHAnsi"/>
          <w:color w:val="231F20"/>
          <w:w w:val="85"/>
          <w:sz w:val="16"/>
          <w:szCs w:val="16"/>
        </w:rPr>
        <w:t>some</w:t>
      </w:r>
      <w:r w:rsidRPr="00363F44">
        <w:rPr>
          <w:rFonts w:eastAsia="Arial" w:cstheme="minorHAnsi"/>
          <w:color w:val="231F20"/>
          <w:spacing w:val="7"/>
          <w:w w:val="85"/>
          <w:sz w:val="16"/>
          <w:szCs w:val="16"/>
        </w:rPr>
        <w:t xml:space="preserve"> </w:t>
      </w:r>
      <w:r w:rsidRPr="00363F44">
        <w:rPr>
          <w:rFonts w:eastAsia="Arial" w:cstheme="minorHAnsi"/>
          <w:color w:val="231F20"/>
          <w:w w:val="85"/>
          <w:sz w:val="16"/>
          <w:szCs w:val="16"/>
        </w:rPr>
        <w:t>clearly</w:t>
      </w:r>
      <w:r w:rsidRPr="00363F44">
        <w:rPr>
          <w:rFonts w:eastAsia="Arial" w:cstheme="minorHAnsi"/>
          <w:color w:val="231F20"/>
          <w:spacing w:val="24"/>
          <w:w w:val="85"/>
          <w:sz w:val="16"/>
          <w:szCs w:val="16"/>
        </w:rPr>
        <w:t xml:space="preserve"> </w:t>
      </w:r>
      <w:r w:rsidRPr="00363F44">
        <w:rPr>
          <w:rFonts w:eastAsia="Arial" w:cstheme="minorHAnsi"/>
          <w:color w:val="231F20"/>
          <w:w w:val="88"/>
          <w:sz w:val="16"/>
          <w:szCs w:val="16"/>
        </w:rPr>
        <w:t>ident</w:t>
      </w:r>
      <w:r w:rsidRPr="00363F44">
        <w:rPr>
          <w:rFonts w:eastAsia="Arial" w:cstheme="minorHAnsi"/>
          <w:color w:val="231F20"/>
          <w:spacing w:val="-1"/>
          <w:w w:val="88"/>
          <w:sz w:val="16"/>
          <w:szCs w:val="16"/>
        </w:rPr>
        <w:t>i</w:t>
      </w:r>
      <w:r w:rsidRPr="00363F44">
        <w:rPr>
          <w:rFonts w:eastAsia="Arial" w:cstheme="minorHAnsi"/>
          <w:color w:val="231F20"/>
          <w:w w:val="95"/>
          <w:sz w:val="16"/>
          <w:szCs w:val="16"/>
        </w:rPr>
        <w:t>ﬁ</w:t>
      </w:r>
      <w:r w:rsidRPr="00363F44">
        <w:rPr>
          <w:rFonts w:eastAsia="Arial" w:cstheme="minorHAnsi"/>
          <w:color w:val="231F20"/>
          <w:w w:val="82"/>
          <w:sz w:val="16"/>
          <w:szCs w:val="16"/>
        </w:rPr>
        <w:t xml:space="preserve">ed </w:t>
      </w:r>
      <w:r w:rsidRPr="00363F44">
        <w:rPr>
          <w:rFonts w:eastAsia="Arial" w:cstheme="minorHAnsi"/>
          <w:color w:val="231F20"/>
          <w:w w:val="85"/>
          <w:sz w:val="16"/>
          <w:szCs w:val="16"/>
        </w:rPr>
        <w:t>circu</w:t>
      </w:r>
      <w:r w:rsidRPr="00363F44">
        <w:rPr>
          <w:rFonts w:eastAsia="Arial" w:cstheme="minorHAnsi"/>
          <w:color w:val="231F20"/>
          <w:spacing w:val="-2"/>
          <w:w w:val="85"/>
          <w:sz w:val="16"/>
          <w:szCs w:val="16"/>
        </w:rPr>
        <w:t>m</w:t>
      </w:r>
      <w:r w:rsidRPr="00363F44">
        <w:rPr>
          <w:rFonts w:eastAsia="Arial" w:cstheme="minorHAnsi"/>
          <w:color w:val="231F20"/>
          <w:w w:val="85"/>
          <w:sz w:val="16"/>
          <w:szCs w:val="16"/>
        </w:rPr>
        <w:t>stances,</w:t>
      </w:r>
      <w:r w:rsidRPr="00363F44">
        <w:rPr>
          <w:rFonts w:eastAsia="Arial" w:cstheme="minorHAnsi"/>
          <w:color w:val="231F20"/>
          <w:spacing w:val="8"/>
          <w:w w:val="85"/>
          <w:sz w:val="16"/>
          <w:szCs w:val="16"/>
        </w:rPr>
        <w:t xml:space="preserve"> </w:t>
      </w:r>
      <w:r w:rsidRPr="00363F44">
        <w:rPr>
          <w:rFonts w:eastAsia="Arial" w:cstheme="minorHAnsi"/>
          <w:color w:val="231F20"/>
          <w:spacing w:val="-2"/>
          <w:w w:val="115"/>
          <w:sz w:val="16"/>
          <w:szCs w:val="16"/>
        </w:rPr>
        <w:t>r</w:t>
      </w:r>
      <w:r w:rsidRPr="00363F44">
        <w:rPr>
          <w:rFonts w:eastAsia="Arial" w:cstheme="minorHAnsi"/>
          <w:color w:val="231F20"/>
          <w:w w:val="84"/>
          <w:sz w:val="16"/>
          <w:szCs w:val="16"/>
        </w:rPr>
        <w:t>ecommendations</w:t>
      </w:r>
      <w:r w:rsidRPr="00363F44">
        <w:rPr>
          <w:rFonts w:eastAsia="Arial" w:cstheme="minorHAnsi"/>
          <w:color w:val="231F20"/>
          <w:sz w:val="16"/>
          <w:szCs w:val="16"/>
        </w:rPr>
        <w:t xml:space="preserve"> </w:t>
      </w:r>
      <w:r w:rsidRPr="00363F44">
        <w:rPr>
          <w:rFonts w:eastAsia="Arial" w:cstheme="minorHAnsi"/>
          <w:color w:val="231F20"/>
          <w:w w:val="83"/>
          <w:sz w:val="16"/>
          <w:szCs w:val="16"/>
        </w:rPr>
        <w:t>may</w:t>
      </w:r>
      <w:r w:rsidRPr="00363F44">
        <w:rPr>
          <w:rFonts w:eastAsia="Arial" w:cstheme="minorHAnsi"/>
          <w:color w:val="231F20"/>
          <w:spacing w:val="4"/>
          <w:w w:val="83"/>
          <w:sz w:val="16"/>
          <w:szCs w:val="16"/>
        </w:rPr>
        <w:t xml:space="preserve"> </w:t>
      </w:r>
      <w:r w:rsidRPr="00363F44">
        <w:rPr>
          <w:rFonts w:eastAsia="Arial" w:cstheme="minorHAnsi"/>
          <w:color w:val="231F20"/>
          <w:w w:val="83"/>
          <w:sz w:val="16"/>
          <w:szCs w:val="16"/>
        </w:rPr>
        <w:t>be</w:t>
      </w:r>
      <w:r w:rsidRPr="00363F44">
        <w:rPr>
          <w:rFonts w:eastAsia="Arial" w:cstheme="minorHAnsi"/>
          <w:color w:val="231F20"/>
          <w:spacing w:val="8"/>
          <w:w w:val="83"/>
          <w:sz w:val="16"/>
          <w:szCs w:val="16"/>
        </w:rPr>
        <w:t xml:space="preserve"> </w:t>
      </w:r>
      <w:r w:rsidRPr="00363F44">
        <w:rPr>
          <w:rFonts w:eastAsia="Arial" w:cstheme="minorHAnsi"/>
          <w:color w:val="231F20"/>
          <w:w w:val="83"/>
          <w:sz w:val="16"/>
          <w:szCs w:val="16"/>
        </w:rPr>
        <w:t>made</w:t>
      </w:r>
      <w:r w:rsidRPr="00363F44">
        <w:rPr>
          <w:rFonts w:eastAsia="Arial" w:cstheme="minorHAnsi"/>
          <w:color w:val="231F20"/>
          <w:spacing w:val="9"/>
          <w:w w:val="83"/>
          <w:sz w:val="16"/>
          <w:szCs w:val="16"/>
        </w:rPr>
        <w:t xml:space="preserve"> </w:t>
      </w:r>
      <w:r w:rsidRPr="00363F44">
        <w:rPr>
          <w:rFonts w:eastAsia="Arial" w:cstheme="minorHAnsi"/>
          <w:color w:val="231F20"/>
          <w:w w:val="83"/>
          <w:sz w:val="16"/>
          <w:szCs w:val="16"/>
        </w:rPr>
        <w:t>when</w:t>
      </w:r>
      <w:r w:rsidRPr="00363F44">
        <w:rPr>
          <w:rFonts w:eastAsia="Arial" w:cstheme="minorHAnsi"/>
          <w:color w:val="231F20"/>
          <w:spacing w:val="12"/>
          <w:w w:val="83"/>
          <w:sz w:val="16"/>
          <w:szCs w:val="16"/>
        </w:rPr>
        <w:t xml:space="preserve"> </w:t>
      </w:r>
      <w:r w:rsidRPr="00363F44">
        <w:rPr>
          <w:rFonts w:eastAsia="Arial" w:cstheme="minorHAnsi"/>
          <w:color w:val="231F20"/>
          <w:w w:val="83"/>
          <w:sz w:val="16"/>
          <w:szCs w:val="16"/>
        </w:rPr>
        <w:t xml:space="preserve">high- </w:t>
      </w:r>
      <w:r w:rsidRPr="00363F44">
        <w:rPr>
          <w:rFonts w:eastAsia="Arial" w:cstheme="minorHAnsi"/>
          <w:color w:val="231F20"/>
          <w:w w:val="84"/>
          <w:sz w:val="16"/>
          <w:szCs w:val="16"/>
        </w:rPr>
        <w:t>quality</w:t>
      </w:r>
      <w:r w:rsidRPr="00363F44">
        <w:rPr>
          <w:rFonts w:eastAsia="Arial" w:cstheme="minorHAnsi"/>
          <w:color w:val="231F20"/>
          <w:spacing w:val="29"/>
          <w:w w:val="84"/>
          <w:sz w:val="16"/>
          <w:szCs w:val="16"/>
        </w:rPr>
        <w:t xml:space="preserve"> </w:t>
      </w:r>
      <w:r w:rsidRPr="00363F44">
        <w:rPr>
          <w:rFonts w:eastAsia="Arial" w:cstheme="minorHAnsi"/>
          <w:color w:val="231F20"/>
          <w:w w:val="84"/>
          <w:sz w:val="16"/>
          <w:szCs w:val="16"/>
        </w:rPr>
        <w:t>evidence</w:t>
      </w:r>
      <w:r w:rsidRPr="00363F44">
        <w:rPr>
          <w:rFonts w:eastAsia="Arial" w:cstheme="minorHAnsi"/>
          <w:color w:val="231F20"/>
          <w:spacing w:val="2"/>
          <w:w w:val="84"/>
          <w:sz w:val="16"/>
          <w:szCs w:val="16"/>
        </w:rPr>
        <w:t xml:space="preserve"> </w:t>
      </w:r>
      <w:r w:rsidRPr="00363F44">
        <w:rPr>
          <w:rFonts w:eastAsia="Arial" w:cstheme="minorHAnsi"/>
          <w:color w:val="231F20"/>
          <w:sz w:val="16"/>
          <w:szCs w:val="16"/>
        </w:rPr>
        <w:t>is</w:t>
      </w:r>
      <w:r w:rsidRPr="00363F44">
        <w:rPr>
          <w:rFonts w:eastAsia="Arial" w:cstheme="minorHAnsi"/>
          <w:color w:val="231F20"/>
          <w:spacing w:val="-5"/>
          <w:sz w:val="16"/>
          <w:szCs w:val="16"/>
        </w:rPr>
        <w:t xml:space="preserve"> </w:t>
      </w:r>
      <w:r w:rsidRPr="00363F44">
        <w:rPr>
          <w:rFonts w:eastAsia="Arial" w:cstheme="minorHAnsi"/>
          <w:color w:val="231F20"/>
          <w:w w:val="86"/>
          <w:sz w:val="16"/>
          <w:szCs w:val="16"/>
        </w:rPr>
        <w:t>impossible</w:t>
      </w:r>
      <w:r w:rsidRPr="00363F44">
        <w:rPr>
          <w:rFonts w:eastAsia="Arial" w:cstheme="minorHAnsi"/>
          <w:color w:val="231F20"/>
          <w:spacing w:val="14"/>
          <w:w w:val="86"/>
          <w:sz w:val="16"/>
          <w:szCs w:val="16"/>
        </w:rPr>
        <w:t xml:space="preserve"> </w:t>
      </w:r>
      <w:r w:rsidRPr="00363F44">
        <w:rPr>
          <w:rFonts w:eastAsia="Arial" w:cstheme="minorHAnsi"/>
          <w:color w:val="231F20"/>
          <w:sz w:val="16"/>
          <w:szCs w:val="16"/>
        </w:rPr>
        <w:t>to</w:t>
      </w:r>
      <w:r w:rsidRPr="00363F44">
        <w:rPr>
          <w:rFonts w:eastAsia="Arial" w:cstheme="minorHAnsi"/>
          <w:color w:val="231F20"/>
          <w:spacing w:val="-8"/>
          <w:sz w:val="16"/>
          <w:szCs w:val="16"/>
        </w:rPr>
        <w:t xml:space="preserve"> </w:t>
      </w:r>
      <w:r w:rsidRPr="00363F44">
        <w:rPr>
          <w:rFonts w:eastAsia="Arial" w:cstheme="minorHAnsi"/>
          <w:color w:val="231F20"/>
          <w:w w:val="87"/>
          <w:sz w:val="16"/>
          <w:szCs w:val="16"/>
        </w:rPr>
        <w:t>obtain</w:t>
      </w:r>
      <w:r w:rsidRPr="00363F44">
        <w:rPr>
          <w:rFonts w:eastAsia="Arial" w:cstheme="minorHAnsi"/>
          <w:color w:val="231F20"/>
          <w:spacing w:val="13"/>
          <w:w w:val="87"/>
          <w:sz w:val="16"/>
          <w:szCs w:val="16"/>
        </w:rPr>
        <w:t xml:space="preserve"> </w:t>
      </w:r>
      <w:r w:rsidRPr="00363F44">
        <w:rPr>
          <w:rFonts w:eastAsia="Arial" w:cstheme="minorHAnsi"/>
          <w:color w:val="231F20"/>
          <w:sz w:val="16"/>
          <w:szCs w:val="16"/>
        </w:rPr>
        <w:t>but</w:t>
      </w:r>
      <w:r w:rsidRPr="00363F44">
        <w:rPr>
          <w:rFonts w:eastAsia="Arial" w:cstheme="minorHAnsi"/>
          <w:color w:val="231F20"/>
          <w:spacing w:val="-18"/>
          <w:sz w:val="16"/>
          <w:szCs w:val="16"/>
        </w:rPr>
        <w:t xml:space="preserve"> </w:t>
      </w:r>
      <w:r w:rsidRPr="00363F44">
        <w:rPr>
          <w:rFonts w:eastAsia="Arial" w:cstheme="minorHAnsi"/>
          <w:color w:val="231F20"/>
          <w:w w:val="87"/>
          <w:sz w:val="16"/>
          <w:szCs w:val="16"/>
        </w:rPr>
        <w:t>the</w:t>
      </w:r>
      <w:r w:rsidRPr="00363F44">
        <w:rPr>
          <w:rFonts w:eastAsia="Arial" w:cstheme="minorHAnsi"/>
          <w:color w:val="231F20"/>
          <w:spacing w:val="9"/>
          <w:w w:val="87"/>
          <w:sz w:val="16"/>
          <w:szCs w:val="16"/>
        </w:rPr>
        <w:t xml:space="preserve"> </w:t>
      </w:r>
      <w:r w:rsidRPr="00363F44">
        <w:rPr>
          <w:rFonts w:eastAsia="Arial" w:cstheme="minorHAnsi"/>
          <w:color w:val="231F20"/>
          <w:w w:val="87"/>
          <w:sz w:val="16"/>
          <w:szCs w:val="16"/>
        </w:rPr>
        <w:t xml:space="preserve">anticipated </w:t>
      </w:r>
      <w:r w:rsidRPr="00363F44">
        <w:rPr>
          <w:rFonts w:eastAsia="Arial" w:cstheme="minorHAnsi"/>
          <w:color w:val="231F20"/>
          <w:w w:val="85"/>
          <w:sz w:val="16"/>
          <w:szCs w:val="16"/>
        </w:rPr>
        <w:t>ben</w:t>
      </w:r>
      <w:r w:rsidRPr="00363F44">
        <w:rPr>
          <w:rFonts w:eastAsia="Arial" w:cstheme="minorHAnsi"/>
          <w:color w:val="231F20"/>
          <w:spacing w:val="-1"/>
          <w:w w:val="85"/>
          <w:sz w:val="16"/>
          <w:szCs w:val="16"/>
        </w:rPr>
        <w:t>e</w:t>
      </w:r>
      <w:r w:rsidRPr="00363F44">
        <w:rPr>
          <w:rFonts w:eastAsia="Arial" w:cstheme="minorHAnsi"/>
          <w:color w:val="231F20"/>
          <w:w w:val="85"/>
          <w:sz w:val="16"/>
          <w:szCs w:val="16"/>
        </w:rPr>
        <w:t>ﬁts</w:t>
      </w:r>
      <w:r w:rsidRPr="00363F44">
        <w:rPr>
          <w:rFonts w:eastAsia="Arial" w:cstheme="minorHAnsi"/>
          <w:color w:val="231F20"/>
          <w:spacing w:val="18"/>
          <w:w w:val="85"/>
          <w:sz w:val="16"/>
          <w:szCs w:val="16"/>
        </w:rPr>
        <w:t xml:space="preserve"> </w:t>
      </w:r>
      <w:r w:rsidRPr="00363F44">
        <w:rPr>
          <w:rFonts w:eastAsia="Arial" w:cstheme="minorHAnsi"/>
          <w:color w:val="231F20"/>
          <w:w w:val="85"/>
          <w:sz w:val="16"/>
          <w:szCs w:val="16"/>
        </w:rPr>
        <w:t>outweigh</w:t>
      </w:r>
      <w:r w:rsidRPr="00363F44">
        <w:rPr>
          <w:rFonts w:eastAsia="Arial" w:cstheme="minorHAnsi"/>
          <w:color w:val="231F20"/>
          <w:spacing w:val="21"/>
          <w:w w:val="85"/>
          <w:sz w:val="16"/>
          <w:szCs w:val="16"/>
        </w:rPr>
        <w:t xml:space="preserve"> </w:t>
      </w:r>
      <w:r w:rsidRPr="00363F44">
        <w:rPr>
          <w:rFonts w:eastAsia="Arial" w:cstheme="minorHAnsi"/>
          <w:color w:val="231F20"/>
          <w:w w:val="85"/>
          <w:sz w:val="16"/>
          <w:szCs w:val="16"/>
        </w:rPr>
        <w:t>the</w:t>
      </w:r>
      <w:r w:rsidRPr="00363F44">
        <w:rPr>
          <w:rFonts w:eastAsia="Arial" w:cstheme="minorHAnsi"/>
          <w:color w:val="231F20"/>
          <w:spacing w:val="14"/>
          <w:w w:val="85"/>
          <w:sz w:val="16"/>
          <w:szCs w:val="16"/>
        </w:rPr>
        <w:t xml:space="preserve"> </w:t>
      </w:r>
      <w:r w:rsidRPr="00363F44">
        <w:rPr>
          <w:rFonts w:eastAsia="Arial" w:cstheme="minorHAnsi"/>
          <w:color w:val="231F20"/>
          <w:sz w:val="16"/>
          <w:szCs w:val="16"/>
        </w:rPr>
        <w:t>harms.</w:t>
      </w:r>
    </w:p>
    <w:p w14:paraId="281AEFFD" w14:textId="77777777" w:rsidR="00363F44" w:rsidRPr="00363F44" w:rsidRDefault="00363F44" w:rsidP="00363F44">
      <w:pPr>
        <w:spacing w:before="1" w:line="259" w:lineRule="auto"/>
        <w:ind w:left="2132" w:right="-47" w:hanging="2015"/>
        <w:jc w:val="both"/>
        <w:rPr>
          <w:rFonts w:eastAsia="Arial" w:cstheme="minorHAnsi"/>
          <w:sz w:val="16"/>
          <w:szCs w:val="16"/>
        </w:rPr>
      </w:pPr>
    </w:p>
    <w:p w14:paraId="2C75952D" w14:textId="77777777" w:rsidR="00363F44" w:rsidRPr="00363F44" w:rsidRDefault="00363F44" w:rsidP="00363F44">
      <w:pPr>
        <w:spacing w:before="1" w:line="259" w:lineRule="auto"/>
        <w:ind w:left="2132" w:right="-47" w:hanging="2015"/>
        <w:jc w:val="both"/>
        <w:rPr>
          <w:rFonts w:eastAsia="Arial" w:cstheme="minorHAnsi"/>
          <w:sz w:val="16"/>
          <w:szCs w:val="16"/>
        </w:rPr>
      </w:pPr>
    </w:p>
    <w:p w14:paraId="35E8B823" w14:textId="77777777" w:rsidR="00363F44" w:rsidRPr="00363F44" w:rsidRDefault="00363F44" w:rsidP="00363F44">
      <w:pPr>
        <w:spacing w:before="5" w:line="100" w:lineRule="exact"/>
        <w:ind w:left="0" w:firstLine="0"/>
        <w:rPr>
          <w:rFonts w:cstheme="minorHAnsi"/>
          <w:sz w:val="10"/>
          <w:szCs w:val="10"/>
        </w:rPr>
      </w:pPr>
      <w:r w:rsidRPr="00363F44">
        <w:rPr>
          <w:rFonts w:cstheme="minorHAnsi"/>
        </w:rPr>
        <w:br w:type="column"/>
      </w:r>
    </w:p>
    <w:p w14:paraId="3BECF9EC" w14:textId="77777777" w:rsidR="00363F44" w:rsidRPr="00363F44" w:rsidRDefault="00363F44" w:rsidP="00363F44">
      <w:pPr>
        <w:spacing w:line="260" w:lineRule="auto"/>
        <w:ind w:left="160" w:right="132" w:hanging="160"/>
        <w:rPr>
          <w:rFonts w:eastAsia="Arial" w:cstheme="minorHAnsi"/>
          <w:sz w:val="16"/>
          <w:szCs w:val="16"/>
        </w:rPr>
      </w:pPr>
      <w:r w:rsidRPr="00363F44">
        <w:rPr>
          <w:rFonts w:eastAsia="Arial" w:cstheme="minorHAnsi"/>
          <w:color w:val="231F20"/>
          <w:w w:val="85"/>
          <w:sz w:val="16"/>
          <w:szCs w:val="16"/>
        </w:rPr>
        <w:t>Clinicians</w:t>
      </w:r>
      <w:r w:rsidRPr="00363F44">
        <w:rPr>
          <w:rFonts w:eastAsia="Arial" w:cstheme="minorHAnsi"/>
          <w:color w:val="231F20"/>
          <w:spacing w:val="6"/>
          <w:w w:val="85"/>
          <w:sz w:val="16"/>
          <w:szCs w:val="16"/>
        </w:rPr>
        <w:t xml:space="preserve"> </w:t>
      </w:r>
      <w:r w:rsidRPr="00363F44">
        <w:rPr>
          <w:rFonts w:eastAsia="Arial" w:cstheme="minorHAnsi"/>
          <w:color w:val="231F20"/>
          <w:w w:val="85"/>
          <w:sz w:val="16"/>
          <w:szCs w:val="16"/>
        </w:rPr>
        <w:t>would</w:t>
      </w:r>
      <w:r w:rsidRPr="00363F44">
        <w:rPr>
          <w:rFonts w:eastAsia="Arial" w:cstheme="minorHAnsi"/>
          <w:color w:val="231F20"/>
          <w:spacing w:val="19"/>
          <w:w w:val="85"/>
          <w:sz w:val="16"/>
          <w:szCs w:val="16"/>
        </w:rPr>
        <w:t xml:space="preserve"> </w:t>
      </w:r>
      <w:r w:rsidRPr="00363F44">
        <w:rPr>
          <w:rFonts w:eastAsia="Arial" w:cstheme="minorHAnsi"/>
          <w:color w:val="231F20"/>
          <w:w w:val="85"/>
          <w:sz w:val="16"/>
          <w:szCs w:val="16"/>
        </w:rPr>
        <w:t>be</w:t>
      </w:r>
      <w:r w:rsidRPr="00363F44">
        <w:rPr>
          <w:rFonts w:eastAsia="Arial" w:cstheme="minorHAnsi"/>
          <w:color w:val="231F20"/>
          <w:spacing w:val="9"/>
          <w:w w:val="85"/>
          <w:sz w:val="16"/>
          <w:szCs w:val="16"/>
        </w:rPr>
        <w:t xml:space="preserve"> </w:t>
      </w:r>
      <w:r w:rsidRPr="00363F44">
        <w:rPr>
          <w:rFonts w:eastAsia="Arial" w:cstheme="minorHAnsi"/>
          <w:color w:val="231F20"/>
          <w:w w:val="85"/>
          <w:sz w:val="16"/>
          <w:szCs w:val="16"/>
        </w:rPr>
        <w:t>prudent</w:t>
      </w:r>
      <w:r w:rsidRPr="00363F44">
        <w:rPr>
          <w:rFonts w:eastAsia="Arial" w:cstheme="minorHAnsi"/>
          <w:color w:val="231F20"/>
          <w:spacing w:val="30"/>
          <w:w w:val="85"/>
          <w:sz w:val="16"/>
          <w:szCs w:val="16"/>
        </w:rPr>
        <w:t xml:space="preserve"> </w:t>
      </w:r>
      <w:r w:rsidRPr="00363F44">
        <w:rPr>
          <w:rFonts w:eastAsia="Arial" w:cstheme="minorHAnsi"/>
          <w:color w:val="231F20"/>
          <w:sz w:val="16"/>
          <w:szCs w:val="16"/>
        </w:rPr>
        <w:t>to</w:t>
      </w:r>
      <w:r w:rsidRPr="00363F44">
        <w:rPr>
          <w:rFonts w:eastAsia="Arial" w:cstheme="minorHAnsi"/>
          <w:color w:val="231F20"/>
          <w:spacing w:val="-7"/>
          <w:sz w:val="16"/>
          <w:szCs w:val="16"/>
        </w:rPr>
        <w:t xml:space="preserve"> </w:t>
      </w:r>
      <w:r w:rsidRPr="00363F44">
        <w:rPr>
          <w:rFonts w:eastAsia="Arial" w:cstheme="minorHAnsi"/>
          <w:color w:val="231F20"/>
          <w:w w:val="85"/>
          <w:sz w:val="16"/>
          <w:szCs w:val="16"/>
        </w:rPr>
        <w:t>follow</w:t>
      </w:r>
      <w:r w:rsidRPr="00363F44">
        <w:rPr>
          <w:rFonts w:eastAsia="Arial" w:cstheme="minorHAnsi"/>
          <w:color w:val="231F20"/>
          <w:spacing w:val="27"/>
          <w:w w:val="85"/>
          <w:sz w:val="16"/>
          <w:szCs w:val="16"/>
        </w:rPr>
        <w:t xml:space="preserve"> </w:t>
      </w:r>
      <w:r w:rsidRPr="00363F44">
        <w:rPr>
          <w:rFonts w:eastAsia="Arial" w:cstheme="minorHAnsi"/>
          <w:color w:val="231F20"/>
          <w:w w:val="85"/>
          <w:sz w:val="16"/>
          <w:szCs w:val="16"/>
        </w:rPr>
        <w:t>a</w:t>
      </w:r>
      <w:r w:rsidRPr="00363F44">
        <w:rPr>
          <w:rFonts w:eastAsia="Arial" w:cstheme="minorHAnsi"/>
          <w:color w:val="231F20"/>
          <w:spacing w:val="12"/>
          <w:w w:val="85"/>
          <w:sz w:val="16"/>
          <w:szCs w:val="16"/>
        </w:rPr>
        <w:t xml:space="preserve"> </w:t>
      </w:r>
      <w:r w:rsidRPr="00363F44">
        <w:rPr>
          <w:rFonts w:eastAsia="Arial" w:cstheme="minorHAnsi"/>
          <w:color w:val="231F20"/>
          <w:w w:val="85"/>
          <w:sz w:val="16"/>
          <w:szCs w:val="16"/>
        </w:rPr>
        <w:t>re</w:t>
      </w:r>
      <w:r w:rsidRPr="00363F44">
        <w:rPr>
          <w:rFonts w:eastAsia="Arial" w:cstheme="minorHAnsi"/>
          <w:color w:val="231F20"/>
          <w:spacing w:val="-2"/>
          <w:w w:val="85"/>
          <w:sz w:val="16"/>
          <w:szCs w:val="16"/>
        </w:rPr>
        <w:t>c</w:t>
      </w:r>
      <w:r w:rsidRPr="00363F44">
        <w:rPr>
          <w:rFonts w:eastAsia="Arial" w:cstheme="minorHAnsi"/>
          <w:color w:val="231F20"/>
          <w:w w:val="85"/>
          <w:sz w:val="16"/>
          <w:szCs w:val="16"/>
        </w:rPr>
        <w:t>ommendation</w:t>
      </w:r>
      <w:r w:rsidRPr="00363F44">
        <w:rPr>
          <w:rFonts w:eastAsia="Arial" w:cstheme="minorHAnsi"/>
          <w:color w:val="231F20"/>
          <w:spacing w:val="20"/>
          <w:w w:val="85"/>
          <w:sz w:val="16"/>
          <w:szCs w:val="16"/>
        </w:rPr>
        <w:t xml:space="preserve"> </w:t>
      </w:r>
      <w:r w:rsidRPr="00363F44">
        <w:rPr>
          <w:rFonts w:eastAsia="Arial" w:cstheme="minorHAnsi"/>
          <w:color w:val="231F20"/>
          <w:sz w:val="16"/>
          <w:szCs w:val="16"/>
        </w:rPr>
        <w:t xml:space="preserve">but </w:t>
      </w:r>
      <w:r w:rsidRPr="00363F44">
        <w:rPr>
          <w:rFonts w:eastAsia="Arial" w:cstheme="minorHAnsi"/>
          <w:color w:val="231F20"/>
          <w:w w:val="88"/>
          <w:sz w:val="16"/>
          <w:szCs w:val="16"/>
        </w:rPr>
        <w:t>should</w:t>
      </w:r>
      <w:r w:rsidRPr="00363F44">
        <w:rPr>
          <w:rFonts w:eastAsia="Arial" w:cstheme="minorHAnsi"/>
          <w:color w:val="231F20"/>
          <w:spacing w:val="-1"/>
          <w:w w:val="88"/>
          <w:sz w:val="16"/>
          <w:szCs w:val="16"/>
        </w:rPr>
        <w:t xml:space="preserve"> </w:t>
      </w:r>
      <w:r w:rsidRPr="00363F44">
        <w:rPr>
          <w:rFonts w:eastAsia="Arial" w:cstheme="minorHAnsi"/>
          <w:color w:val="231F20"/>
          <w:w w:val="88"/>
          <w:sz w:val="16"/>
          <w:szCs w:val="16"/>
        </w:rPr>
        <w:t>re</w:t>
      </w:r>
      <w:r w:rsidRPr="00363F44">
        <w:rPr>
          <w:rFonts w:eastAsia="Arial" w:cstheme="minorHAnsi"/>
          <w:color w:val="231F20"/>
          <w:spacing w:val="-2"/>
          <w:w w:val="88"/>
          <w:sz w:val="16"/>
          <w:szCs w:val="16"/>
        </w:rPr>
        <w:t>m</w:t>
      </w:r>
      <w:r w:rsidRPr="00363F44">
        <w:rPr>
          <w:rFonts w:eastAsia="Arial" w:cstheme="minorHAnsi"/>
          <w:color w:val="231F20"/>
          <w:w w:val="88"/>
          <w:sz w:val="16"/>
          <w:szCs w:val="16"/>
        </w:rPr>
        <w:t>ain</w:t>
      </w:r>
      <w:r w:rsidRPr="00363F44">
        <w:rPr>
          <w:rFonts w:eastAsia="Arial" w:cstheme="minorHAnsi"/>
          <w:color w:val="231F20"/>
          <w:spacing w:val="15"/>
          <w:w w:val="88"/>
          <w:sz w:val="16"/>
          <w:szCs w:val="16"/>
        </w:rPr>
        <w:t xml:space="preserve"> </w:t>
      </w:r>
      <w:r w:rsidRPr="00363F44">
        <w:rPr>
          <w:rFonts w:eastAsia="Arial" w:cstheme="minorHAnsi"/>
          <w:color w:val="231F20"/>
          <w:w w:val="88"/>
          <w:sz w:val="16"/>
          <w:szCs w:val="16"/>
        </w:rPr>
        <w:t>ale</w:t>
      </w:r>
      <w:r w:rsidRPr="00363F44">
        <w:rPr>
          <w:rFonts w:eastAsia="Arial" w:cstheme="minorHAnsi"/>
          <w:color w:val="231F20"/>
          <w:spacing w:val="3"/>
          <w:w w:val="88"/>
          <w:sz w:val="16"/>
          <w:szCs w:val="16"/>
        </w:rPr>
        <w:t>r</w:t>
      </w:r>
      <w:r w:rsidRPr="00363F44">
        <w:rPr>
          <w:rFonts w:eastAsia="Arial" w:cstheme="minorHAnsi"/>
          <w:color w:val="231F20"/>
          <w:w w:val="88"/>
          <w:sz w:val="16"/>
          <w:szCs w:val="16"/>
        </w:rPr>
        <w:t>t</w:t>
      </w:r>
      <w:r w:rsidRPr="00363F44">
        <w:rPr>
          <w:rFonts w:eastAsia="Arial" w:cstheme="minorHAnsi"/>
          <w:color w:val="231F20"/>
          <w:spacing w:val="24"/>
          <w:w w:val="88"/>
          <w:sz w:val="16"/>
          <w:szCs w:val="16"/>
        </w:rPr>
        <w:t xml:space="preserve"> </w:t>
      </w:r>
      <w:r w:rsidRPr="00363F44">
        <w:rPr>
          <w:rFonts w:eastAsia="Arial" w:cstheme="minorHAnsi"/>
          <w:color w:val="231F20"/>
          <w:sz w:val="16"/>
          <w:szCs w:val="16"/>
        </w:rPr>
        <w:t>to</w:t>
      </w:r>
      <w:r w:rsidRPr="00363F44">
        <w:rPr>
          <w:rFonts w:eastAsia="Arial" w:cstheme="minorHAnsi"/>
          <w:color w:val="231F20"/>
          <w:spacing w:val="-7"/>
          <w:sz w:val="16"/>
          <w:szCs w:val="16"/>
        </w:rPr>
        <w:t xml:space="preserve"> </w:t>
      </w:r>
      <w:r w:rsidRPr="00363F44">
        <w:rPr>
          <w:rFonts w:eastAsia="Arial" w:cstheme="minorHAnsi"/>
          <w:color w:val="231F20"/>
          <w:w w:val="85"/>
          <w:sz w:val="16"/>
          <w:szCs w:val="16"/>
        </w:rPr>
        <w:t>new</w:t>
      </w:r>
      <w:r w:rsidRPr="00363F44">
        <w:rPr>
          <w:rFonts w:eastAsia="Arial" w:cstheme="minorHAnsi"/>
          <w:color w:val="231F20"/>
          <w:spacing w:val="12"/>
          <w:w w:val="85"/>
          <w:sz w:val="16"/>
          <w:szCs w:val="16"/>
        </w:rPr>
        <w:t xml:space="preserve"> </w:t>
      </w:r>
      <w:r w:rsidRPr="00363F44">
        <w:rPr>
          <w:rFonts w:eastAsia="Arial" w:cstheme="minorHAnsi"/>
          <w:color w:val="231F20"/>
          <w:w w:val="85"/>
          <w:sz w:val="16"/>
          <w:szCs w:val="16"/>
        </w:rPr>
        <w:t>information and</w:t>
      </w:r>
      <w:r w:rsidRPr="00363F44">
        <w:rPr>
          <w:rFonts w:eastAsia="Arial" w:cstheme="minorHAnsi"/>
          <w:color w:val="231F20"/>
          <w:spacing w:val="13"/>
          <w:w w:val="85"/>
          <w:sz w:val="16"/>
          <w:szCs w:val="16"/>
        </w:rPr>
        <w:t xml:space="preserve"> </w:t>
      </w:r>
      <w:r w:rsidRPr="00363F44">
        <w:rPr>
          <w:rFonts w:eastAsia="Arial" w:cstheme="minorHAnsi"/>
          <w:color w:val="231F20"/>
          <w:w w:val="85"/>
          <w:sz w:val="16"/>
          <w:szCs w:val="16"/>
        </w:rPr>
        <w:t>sensitive</w:t>
      </w:r>
      <w:r w:rsidRPr="00363F44">
        <w:rPr>
          <w:rFonts w:eastAsia="Arial" w:cstheme="minorHAnsi"/>
          <w:color w:val="231F20"/>
          <w:spacing w:val="7"/>
          <w:w w:val="85"/>
          <w:sz w:val="16"/>
          <w:szCs w:val="16"/>
        </w:rPr>
        <w:t xml:space="preserve"> </w:t>
      </w:r>
      <w:r w:rsidRPr="00363F44">
        <w:rPr>
          <w:rFonts w:eastAsia="Arial" w:cstheme="minorHAnsi"/>
          <w:color w:val="231F20"/>
          <w:sz w:val="16"/>
          <w:szCs w:val="16"/>
        </w:rPr>
        <w:t xml:space="preserve">to </w:t>
      </w:r>
      <w:r w:rsidRPr="00363F44">
        <w:rPr>
          <w:rFonts w:eastAsia="Arial" w:cstheme="minorHAnsi"/>
          <w:color w:val="231F20"/>
          <w:w w:val="87"/>
          <w:sz w:val="16"/>
          <w:szCs w:val="16"/>
        </w:rPr>
        <w:t>patient</w:t>
      </w:r>
      <w:r w:rsidRPr="00363F44">
        <w:rPr>
          <w:rFonts w:eastAsia="Arial" w:cstheme="minorHAnsi"/>
          <w:color w:val="231F20"/>
          <w:spacing w:val="14"/>
          <w:w w:val="87"/>
          <w:sz w:val="16"/>
          <w:szCs w:val="16"/>
        </w:rPr>
        <w:t xml:space="preserve"> </w:t>
      </w:r>
      <w:r w:rsidRPr="00363F44">
        <w:rPr>
          <w:rFonts w:eastAsia="Arial" w:cstheme="minorHAnsi"/>
          <w:color w:val="231F20"/>
          <w:w w:val="96"/>
          <w:sz w:val="16"/>
          <w:szCs w:val="16"/>
        </w:rPr>
        <w:t>p</w:t>
      </w:r>
      <w:r w:rsidRPr="00363F44">
        <w:rPr>
          <w:rFonts w:eastAsia="Arial" w:cstheme="minorHAnsi"/>
          <w:color w:val="231F20"/>
          <w:spacing w:val="-3"/>
          <w:w w:val="96"/>
          <w:sz w:val="16"/>
          <w:szCs w:val="16"/>
        </w:rPr>
        <w:t>r</w:t>
      </w:r>
      <w:r w:rsidRPr="00363F44">
        <w:rPr>
          <w:rFonts w:eastAsia="Arial" w:cstheme="minorHAnsi"/>
          <w:color w:val="231F20"/>
          <w:w w:val="85"/>
          <w:sz w:val="16"/>
          <w:szCs w:val="16"/>
        </w:rPr>
        <w:t>eferen</w:t>
      </w:r>
      <w:r w:rsidRPr="00363F44">
        <w:rPr>
          <w:rFonts w:eastAsia="Arial" w:cstheme="minorHAnsi"/>
          <w:color w:val="231F20"/>
          <w:spacing w:val="-2"/>
          <w:w w:val="85"/>
          <w:sz w:val="16"/>
          <w:szCs w:val="16"/>
        </w:rPr>
        <w:t>c</w:t>
      </w:r>
      <w:r w:rsidRPr="00363F44">
        <w:rPr>
          <w:rFonts w:eastAsia="Arial" w:cstheme="minorHAnsi"/>
          <w:color w:val="231F20"/>
          <w:w w:val="77"/>
          <w:sz w:val="16"/>
          <w:szCs w:val="16"/>
        </w:rPr>
        <w:t>es.</w:t>
      </w:r>
    </w:p>
    <w:p w14:paraId="0D3C9918" w14:textId="77777777" w:rsidR="00363F44" w:rsidRPr="00363F44" w:rsidRDefault="00363F44" w:rsidP="00363F44">
      <w:pPr>
        <w:spacing w:before="8" w:line="190" w:lineRule="exact"/>
        <w:ind w:left="0" w:firstLine="0"/>
        <w:rPr>
          <w:rFonts w:cstheme="minorHAnsi"/>
          <w:sz w:val="19"/>
          <w:szCs w:val="19"/>
        </w:rPr>
      </w:pPr>
    </w:p>
    <w:p w14:paraId="68C9F6B2" w14:textId="77777777" w:rsidR="00363F44" w:rsidRPr="00363F44" w:rsidRDefault="00363F44" w:rsidP="00363F44">
      <w:pPr>
        <w:spacing w:line="200" w:lineRule="exact"/>
        <w:ind w:left="0" w:firstLine="0"/>
        <w:rPr>
          <w:rFonts w:cstheme="minorHAnsi"/>
          <w:sz w:val="20"/>
          <w:szCs w:val="20"/>
        </w:rPr>
      </w:pPr>
    </w:p>
    <w:p w14:paraId="270A07B9" w14:textId="77777777" w:rsidR="00363F44" w:rsidRPr="00363F44" w:rsidRDefault="00363F44" w:rsidP="00363F44">
      <w:pPr>
        <w:spacing w:line="200" w:lineRule="exact"/>
        <w:ind w:left="0" w:firstLine="0"/>
        <w:rPr>
          <w:rFonts w:cstheme="minorHAnsi"/>
          <w:sz w:val="20"/>
          <w:szCs w:val="20"/>
        </w:rPr>
      </w:pPr>
    </w:p>
    <w:p w14:paraId="46D6FDC0" w14:textId="77777777" w:rsidR="00363F44" w:rsidRPr="00363F44" w:rsidRDefault="00363F44" w:rsidP="00363F44">
      <w:pPr>
        <w:spacing w:line="200" w:lineRule="exact"/>
        <w:ind w:left="0" w:firstLine="0"/>
        <w:rPr>
          <w:rFonts w:cstheme="minorHAnsi"/>
          <w:sz w:val="20"/>
          <w:szCs w:val="20"/>
        </w:rPr>
      </w:pPr>
    </w:p>
    <w:p w14:paraId="40D19BC5" w14:textId="77777777" w:rsidR="00363F44" w:rsidRDefault="00363F44" w:rsidP="00363F44">
      <w:pPr>
        <w:spacing w:line="200" w:lineRule="exact"/>
        <w:ind w:left="0" w:firstLine="0"/>
        <w:rPr>
          <w:rFonts w:cstheme="minorHAnsi"/>
          <w:sz w:val="20"/>
          <w:szCs w:val="20"/>
        </w:rPr>
      </w:pPr>
    </w:p>
    <w:p w14:paraId="360B7291" w14:textId="77777777" w:rsidR="0096145A" w:rsidRDefault="0096145A" w:rsidP="00363F44">
      <w:pPr>
        <w:spacing w:line="200" w:lineRule="exact"/>
        <w:ind w:left="0" w:firstLine="0"/>
        <w:rPr>
          <w:rFonts w:cstheme="minorHAnsi"/>
          <w:sz w:val="20"/>
          <w:szCs w:val="20"/>
        </w:rPr>
      </w:pPr>
    </w:p>
    <w:p w14:paraId="7036F9B7" w14:textId="77777777" w:rsidR="0096145A" w:rsidRDefault="0096145A" w:rsidP="00363F44">
      <w:pPr>
        <w:spacing w:line="200" w:lineRule="exact"/>
        <w:ind w:left="0" w:firstLine="0"/>
        <w:rPr>
          <w:rFonts w:cstheme="minorHAnsi"/>
          <w:sz w:val="20"/>
          <w:szCs w:val="20"/>
        </w:rPr>
      </w:pPr>
    </w:p>
    <w:p w14:paraId="0816E7E8" w14:textId="77777777" w:rsidR="0096145A" w:rsidRDefault="0096145A" w:rsidP="00363F44">
      <w:pPr>
        <w:spacing w:line="200" w:lineRule="exact"/>
        <w:ind w:left="0" w:firstLine="0"/>
        <w:rPr>
          <w:rFonts w:cstheme="minorHAnsi"/>
          <w:sz w:val="20"/>
          <w:szCs w:val="20"/>
        </w:rPr>
      </w:pPr>
    </w:p>
    <w:p w14:paraId="71CB5DA9" w14:textId="77777777" w:rsidR="0096145A" w:rsidRDefault="0096145A" w:rsidP="00363F44">
      <w:pPr>
        <w:spacing w:line="200" w:lineRule="exact"/>
        <w:ind w:left="0" w:firstLine="0"/>
        <w:rPr>
          <w:rFonts w:cstheme="minorHAnsi"/>
          <w:sz w:val="20"/>
          <w:szCs w:val="20"/>
        </w:rPr>
      </w:pPr>
    </w:p>
    <w:p w14:paraId="21D506F2" w14:textId="77777777" w:rsidR="0096145A" w:rsidRDefault="0096145A" w:rsidP="00363F44">
      <w:pPr>
        <w:spacing w:line="200" w:lineRule="exact"/>
        <w:ind w:left="0" w:firstLine="0"/>
        <w:rPr>
          <w:rFonts w:cstheme="minorHAnsi"/>
          <w:sz w:val="20"/>
          <w:szCs w:val="20"/>
        </w:rPr>
      </w:pPr>
    </w:p>
    <w:p w14:paraId="047830C8" w14:textId="77777777" w:rsidR="0096145A" w:rsidRDefault="0096145A" w:rsidP="00363F44">
      <w:pPr>
        <w:spacing w:line="200" w:lineRule="exact"/>
        <w:ind w:left="0" w:firstLine="0"/>
        <w:rPr>
          <w:rFonts w:cstheme="minorHAnsi"/>
          <w:sz w:val="20"/>
          <w:szCs w:val="20"/>
        </w:rPr>
      </w:pPr>
    </w:p>
    <w:p w14:paraId="11F42B58" w14:textId="77777777" w:rsidR="0096145A" w:rsidRPr="00363F44" w:rsidRDefault="0096145A" w:rsidP="00363F44">
      <w:pPr>
        <w:spacing w:line="200" w:lineRule="exact"/>
        <w:ind w:left="0" w:firstLine="0"/>
        <w:rPr>
          <w:rFonts w:cstheme="minorHAnsi"/>
          <w:sz w:val="20"/>
          <w:szCs w:val="20"/>
        </w:rPr>
      </w:pPr>
    </w:p>
    <w:p w14:paraId="4451B96C" w14:textId="77777777" w:rsidR="00363F44" w:rsidRPr="00363F44" w:rsidRDefault="00363F44" w:rsidP="00363F44">
      <w:pPr>
        <w:spacing w:line="258" w:lineRule="auto"/>
        <w:ind w:left="160" w:right="335" w:hanging="160"/>
        <w:rPr>
          <w:rFonts w:ascii="Arial" w:eastAsia="Arial" w:hAnsi="Arial" w:cs="Arial"/>
          <w:sz w:val="16"/>
          <w:szCs w:val="16"/>
        </w:rPr>
      </w:pPr>
      <w:r w:rsidRPr="00363F44">
        <w:rPr>
          <w:rFonts w:ascii="Arial" w:eastAsia="Arial" w:hAnsi="Arial" w:cs="Arial"/>
          <w:color w:val="231F20"/>
          <w:sz w:val="16"/>
          <w:szCs w:val="16"/>
        </w:rPr>
        <w:t>.</w:t>
      </w:r>
    </w:p>
    <w:p w14:paraId="0E432A72" w14:textId="77777777" w:rsidR="00363F44" w:rsidRPr="00363F44" w:rsidRDefault="00363F44" w:rsidP="00363F44">
      <w:pPr>
        <w:spacing w:line="276" w:lineRule="auto"/>
        <w:ind w:left="0" w:firstLine="0"/>
        <w:sectPr w:rsidR="00363F44" w:rsidRPr="00363F44">
          <w:type w:val="continuous"/>
          <w:pgSz w:w="11700" w:h="15660"/>
          <w:pgMar w:top="220" w:right="960" w:bottom="740" w:left="640" w:header="720" w:footer="720" w:gutter="0"/>
          <w:cols w:num="2" w:space="720" w:equalWidth="0">
            <w:col w:w="5800" w:space="354"/>
            <w:col w:w="3946"/>
          </w:cols>
        </w:sectPr>
      </w:pPr>
    </w:p>
    <w:p w14:paraId="0300BD94" w14:textId="77777777" w:rsidR="00265702" w:rsidRPr="007573F0" w:rsidRDefault="00965FF6" w:rsidP="00265702">
      <w:pPr>
        <w:ind w:left="0" w:firstLine="0"/>
      </w:pPr>
      <w:r w:rsidRPr="00030F43">
        <w:rPr>
          <w:b/>
          <w:color w:val="0000FF"/>
        </w:rPr>
        <w:lastRenderedPageBreak/>
        <w:t>1a.4.4.</w:t>
      </w:r>
      <w:r w:rsidRPr="00265702">
        <w:rPr>
          <w:b/>
          <w:color w:val="17365D" w:themeColor="text2" w:themeShade="BF"/>
        </w:rPr>
        <w:t xml:space="preserve"> </w:t>
      </w:r>
      <w:r w:rsidR="00C54E40">
        <w:rPr>
          <w:b/>
        </w:rPr>
        <w:t>Provide all other grades and associated definitions for recommendation</w:t>
      </w:r>
      <w:r w:rsidR="00205857">
        <w:rPr>
          <w:b/>
        </w:rPr>
        <w:t>s</w:t>
      </w:r>
      <w:r w:rsidR="00C54E40">
        <w:rPr>
          <w:b/>
        </w:rPr>
        <w:t xml:space="preserve"> in the grading system.</w:t>
      </w:r>
      <w:r w:rsidR="00FC32D3">
        <w:rPr>
          <w:b/>
        </w:rPr>
        <w:t xml:space="preserve"> </w:t>
      </w:r>
      <w:r w:rsidR="007573F0">
        <w:rPr>
          <w:b/>
        </w:rPr>
        <w:t xml:space="preserve"> </w:t>
      </w:r>
      <w:r w:rsidR="007573F0">
        <w:t>(</w:t>
      </w:r>
      <w:r w:rsidR="008A45F3" w:rsidRPr="008A45F3">
        <w:rPr>
          <w:i/>
        </w:rPr>
        <w:t xml:space="preserve">Note: </w:t>
      </w:r>
      <w:r w:rsidR="00352B52">
        <w:rPr>
          <w:i/>
        </w:rPr>
        <w:t xml:space="preserve">If separate </w:t>
      </w:r>
      <w:r>
        <w:rPr>
          <w:i/>
        </w:rPr>
        <w:t>g</w:t>
      </w:r>
      <w:r w:rsidR="00352B52">
        <w:rPr>
          <w:i/>
        </w:rPr>
        <w:t xml:space="preserve">rades </w:t>
      </w:r>
      <w:r w:rsidR="00030F43" w:rsidRPr="00030F43">
        <w:rPr>
          <w:i/>
        </w:rPr>
        <w:t xml:space="preserve">for the </w:t>
      </w:r>
      <w:r w:rsidR="00352B52">
        <w:rPr>
          <w:i/>
        </w:rPr>
        <w:t xml:space="preserve">strength of the </w:t>
      </w:r>
      <w:r w:rsidR="00030F43" w:rsidRPr="00030F43">
        <w:rPr>
          <w:i/>
        </w:rPr>
        <w:t>evidence</w:t>
      </w:r>
      <w:r w:rsidR="00352B52">
        <w:rPr>
          <w:i/>
        </w:rPr>
        <w:t xml:space="preserve">, report </w:t>
      </w:r>
      <w:r w:rsidR="00205857">
        <w:rPr>
          <w:i/>
        </w:rPr>
        <w:t xml:space="preserve">them </w:t>
      </w:r>
      <w:r w:rsidR="00030F43" w:rsidRPr="00030F43">
        <w:rPr>
          <w:i/>
        </w:rPr>
        <w:t>in section 1a.7.</w:t>
      </w:r>
      <w:r w:rsidR="00030F43">
        <w:t>)</w:t>
      </w:r>
      <w:r w:rsidRPr="00FC32D3">
        <w:t xml:space="preserve"> </w:t>
      </w:r>
    </w:p>
    <w:p w14:paraId="4E7577F5" w14:textId="77777777" w:rsidR="00A12762" w:rsidRDefault="00A12762" w:rsidP="00265702">
      <w:pPr>
        <w:ind w:left="0" w:firstLine="0"/>
        <w:rPr>
          <w:b/>
        </w:rPr>
      </w:pPr>
    </w:p>
    <w:p w14:paraId="62132946" w14:textId="77777777" w:rsidR="00363F44" w:rsidRDefault="00363F44" w:rsidP="00363F44">
      <w:pPr>
        <w:spacing w:before="5" w:line="100" w:lineRule="exact"/>
      </w:pPr>
    </w:p>
    <w:p w14:paraId="4F0C1726" w14:textId="29070CDD" w:rsidR="00363F44" w:rsidRDefault="00363F44" w:rsidP="00363F44">
      <w:pPr>
        <w:tabs>
          <w:tab w:val="left" w:pos="3600"/>
          <w:tab w:val="left" w:pos="7720"/>
        </w:tabs>
        <w:ind w:left="560" w:right="-20"/>
        <w:rPr>
          <w:rFonts w:ascii="Arial" w:eastAsia="Arial" w:hAnsi="Arial" w:cs="Arial"/>
          <w:sz w:val="16"/>
          <w:szCs w:val="16"/>
        </w:rPr>
      </w:pPr>
      <w:r>
        <w:rPr>
          <w:rFonts w:ascii="Arial" w:eastAsia="Arial" w:hAnsi="Arial" w:cs="Arial"/>
          <w:color w:val="231F20"/>
          <w:sz w:val="16"/>
          <w:szCs w:val="16"/>
        </w:rPr>
        <w:tab/>
      </w:r>
    </w:p>
    <w:p w14:paraId="75B8865E" w14:textId="77777777" w:rsidR="00363F44" w:rsidRPr="00363F44" w:rsidRDefault="00363F44" w:rsidP="00363F44">
      <w:pPr>
        <w:spacing w:before="5" w:line="100" w:lineRule="exact"/>
        <w:ind w:left="0" w:firstLine="0"/>
      </w:pPr>
    </w:p>
    <w:p w14:paraId="4307AA6D" w14:textId="77777777" w:rsidR="00363F44" w:rsidRPr="00363F44" w:rsidRDefault="00363F44" w:rsidP="00363F44">
      <w:pPr>
        <w:spacing w:before="5" w:line="100" w:lineRule="exact"/>
        <w:ind w:left="0" w:firstLine="0"/>
      </w:pPr>
    </w:p>
    <w:p w14:paraId="1821EF31" w14:textId="77777777" w:rsidR="00363F44" w:rsidRPr="00363F44" w:rsidRDefault="00363F44" w:rsidP="00363F44">
      <w:pPr>
        <w:spacing w:before="5" w:line="100" w:lineRule="exact"/>
        <w:ind w:left="0" w:firstLine="0"/>
      </w:pPr>
    </w:p>
    <w:p w14:paraId="68E1EB3D" w14:textId="77777777" w:rsidR="00363F44" w:rsidRPr="00363F44" w:rsidRDefault="00363F44" w:rsidP="00363F44">
      <w:pPr>
        <w:ind w:left="117" w:right="-20" w:firstLine="0"/>
        <w:rPr>
          <w:rFonts w:ascii="Arial" w:eastAsia="Arial" w:hAnsi="Arial" w:cs="Arial"/>
          <w:sz w:val="17"/>
          <w:szCs w:val="17"/>
        </w:rPr>
      </w:pPr>
      <w:r w:rsidRPr="00363F44">
        <w:rPr>
          <w:rFonts w:ascii="Arial" w:eastAsia="Arial" w:hAnsi="Arial" w:cs="Arial"/>
          <w:color w:val="949699"/>
          <w:spacing w:val="-4"/>
          <w:w w:val="73"/>
          <w:sz w:val="18"/>
          <w:szCs w:val="18"/>
        </w:rPr>
        <w:t>T</w:t>
      </w:r>
      <w:r w:rsidRPr="00363F44">
        <w:rPr>
          <w:rFonts w:ascii="Arial" w:eastAsia="Arial" w:hAnsi="Arial" w:cs="Arial"/>
          <w:color w:val="949699"/>
          <w:w w:val="73"/>
          <w:sz w:val="18"/>
          <w:szCs w:val="18"/>
        </w:rPr>
        <w:t>ABLE</w:t>
      </w:r>
      <w:r w:rsidRPr="00363F44">
        <w:rPr>
          <w:rFonts w:ascii="Arial" w:eastAsia="Arial" w:hAnsi="Arial" w:cs="Arial"/>
          <w:color w:val="949699"/>
          <w:spacing w:val="23"/>
          <w:w w:val="73"/>
          <w:sz w:val="18"/>
          <w:szCs w:val="18"/>
        </w:rPr>
        <w:t xml:space="preserve"> </w:t>
      </w:r>
      <w:r w:rsidRPr="00363F44">
        <w:rPr>
          <w:rFonts w:ascii="Arial" w:eastAsia="Arial" w:hAnsi="Arial" w:cs="Arial"/>
          <w:color w:val="949699"/>
          <w:sz w:val="18"/>
          <w:szCs w:val="18"/>
        </w:rPr>
        <w:t>1</w:t>
      </w:r>
      <w:r w:rsidRPr="00363F44">
        <w:rPr>
          <w:rFonts w:ascii="Arial" w:eastAsia="Arial" w:hAnsi="Arial" w:cs="Arial"/>
          <w:color w:val="949699"/>
          <w:spacing w:val="25"/>
          <w:sz w:val="18"/>
          <w:szCs w:val="18"/>
        </w:rPr>
        <w:t xml:space="preserve"> </w:t>
      </w:r>
      <w:r w:rsidRPr="00363F44">
        <w:rPr>
          <w:rFonts w:ascii="Arial" w:eastAsia="Arial" w:hAnsi="Arial" w:cs="Arial"/>
          <w:color w:val="231F20"/>
          <w:w w:val="83"/>
          <w:sz w:val="17"/>
          <w:szCs w:val="17"/>
        </w:rPr>
        <w:t>Guideline</w:t>
      </w:r>
      <w:r w:rsidRPr="00363F44">
        <w:rPr>
          <w:rFonts w:ascii="Arial" w:eastAsia="Arial" w:hAnsi="Arial" w:cs="Arial"/>
          <w:color w:val="231F20"/>
          <w:spacing w:val="10"/>
          <w:w w:val="83"/>
          <w:sz w:val="17"/>
          <w:szCs w:val="17"/>
        </w:rPr>
        <w:t xml:space="preserve"> </w:t>
      </w:r>
      <w:r w:rsidRPr="00363F44">
        <w:rPr>
          <w:rFonts w:ascii="Arial" w:eastAsia="Arial" w:hAnsi="Arial" w:cs="Arial"/>
          <w:color w:val="231F20"/>
          <w:w w:val="83"/>
          <w:sz w:val="17"/>
          <w:szCs w:val="17"/>
        </w:rPr>
        <w:t>De</w:t>
      </w:r>
      <w:r w:rsidRPr="00363F44">
        <w:rPr>
          <w:rFonts w:ascii="Arial" w:eastAsia="Arial" w:hAnsi="Arial" w:cs="Arial"/>
          <w:color w:val="231F20"/>
          <w:spacing w:val="1"/>
          <w:w w:val="83"/>
          <w:sz w:val="17"/>
          <w:szCs w:val="17"/>
        </w:rPr>
        <w:t>ﬁ</w:t>
      </w:r>
      <w:r w:rsidRPr="00363F44">
        <w:rPr>
          <w:rFonts w:ascii="Arial" w:eastAsia="Arial" w:hAnsi="Arial" w:cs="Arial"/>
          <w:color w:val="231F20"/>
          <w:w w:val="83"/>
          <w:sz w:val="17"/>
          <w:szCs w:val="17"/>
        </w:rPr>
        <w:t>nitions</w:t>
      </w:r>
      <w:r w:rsidRPr="00363F44">
        <w:rPr>
          <w:rFonts w:ascii="Arial" w:eastAsia="Arial" w:hAnsi="Arial" w:cs="Arial"/>
          <w:color w:val="231F20"/>
          <w:spacing w:val="32"/>
          <w:w w:val="83"/>
          <w:sz w:val="17"/>
          <w:szCs w:val="17"/>
        </w:rPr>
        <w:t xml:space="preserve"> </w:t>
      </w:r>
      <w:r w:rsidRPr="00363F44">
        <w:rPr>
          <w:rFonts w:ascii="Arial" w:eastAsia="Arial" w:hAnsi="Arial" w:cs="Arial"/>
          <w:color w:val="231F20"/>
          <w:sz w:val="17"/>
          <w:szCs w:val="17"/>
        </w:rPr>
        <w:t>for</w:t>
      </w:r>
      <w:r w:rsidRPr="00363F44">
        <w:rPr>
          <w:rFonts w:ascii="Arial" w:eastAsia="Arial" w:hAnsi="Arial" w:cs="Arial"/>
          <w:color w:val="231F20"/>
          <w:spacing w:val="-3"/>
          <w:sz w:val="17"/>
          <w:szCs w:val="17"/>
        </w:rPr>
        <w:t xml:space="preserve"> </w:t>
      </w:r>
      <w:r w:rsidRPr="00363F44">
        <w:rPr>
          <w:rFonts w:ascii="Arial" w:eastAsia="Arial" w:hAnsi="Arial" w:cs="Arial"/>
          <w:color w:val="231F20"/>
          <w:spacing w:val="-4"/>
          <w:w w:val="62"/>
          <w:sz w:val="17"/>
          <w:szCs w:val="17"/>
        </w:rPr>
        <w:t>E</w:t>
      </w:r>
      <w:r w:rsidRPr="00363F44">
        <w:rPr>
          <w:rFonts w:ascii="Arial" w:eastAsia="Arial" w:hAnsi="Arial" w:cs="Arial"/>
          <w:color w:val="231F20"/>
          <w:w w:val="81"/>
          <w:sz w:val="17"/>
          <w:szCs w:val="17"/>
        </w:rPr>
        <w:t>vidence-Based</w:t>
      </w:r>
      <w:r w:rsidRPr="00363F44">
        <w:rPr>
          <w:rFonts w:ascii="Arial" w:eastAsia="Arial" w:hAnsi="Arial" w:cs="Arial"/>
          <w:color w:val="231F20"/>
          <w:spacing w:val="10"/>
          <w:sz w:val="17"/>
          <w:szCs w:val="17"/>
        </w:rPr>
        <w:t xml:space="preserve"> </w:t>
      </w:r>
      <w:r w:rsidRPr="00363F44">
        <w:rPr>
          <w:rFonts w:ascii="Arial" w:eastAsia="Arial" w:hAnsi="Arial" w:cs="Arial"/>
          <w:color w:val="231F20"/>
          <w:sz w:val="17"/>
          <w:szCs w:val="17"/>
        </w:rPr>
        <w:t>Statements</w:t>
      </w:r>
    </w:p>
    <w:p w14:paraId="3E0A6518" w14:textId="77777777" w:rsidR="00363F44" w:rsidRPr="00363F44" w:rsidRDefault="00363F44" w:rsidP="00363F44">
      <w:pPr>
        <w:spacing w:before="1" w:line="110" w:lineRule="exact"/>
        <w:ind w:left="0" w:firstLine="0"/>
        <w:rPr>
          <w:sz w:val="11"/>
          <w:szCs w:val="11"/>
        </w:rPr>
      </w:pPr>
    </w:p>
    <w:p w14:paraId="2FD50CB5" w14:textId="77777777" w:rsidR="00363F44" w:rsidRPr="00363F44" w:rsidRDefault="00363F44" w:rsidP="00363F44">
      <w:pPr>
        <w:tabs>
          <w:tab w:val="left" w:pos="3600"/>
          <w:tab w:val="left" w:pos="7720"/>
        </w:tabs>
        <w:ind w:left="560" w:right="-20" w:firstLine="0"/>
        <w:rPr>
          <w:rFonts w:ascii="Arial" w:eastAsia="Arial" w:hAnsi="Arial" w:cs="Arial"/>
          <w:sz w:val="16"/>
          <w:szCs w:val="16"/>
        </w:rPr>
      </w:pPr>
      <w:r w:rsidRPr="00363F44">
        <w:rPr>
          <w:noProof/>
        </w:rPr>
        <mc:AlternateContent>
          <mc:Choice Requires="wpg">
            <w:drawing>
              <wp:anchor distT="0" distB="0" distL="114300" distR="114300" simplePos="0" relativeHeight="251666432" behindDoc="1" locked="0" layoutInCell="1" allowOverlap="1" wp14:anchorId="46671A10" wp14:editId="7C5FB8D7">
                <wp:simplePos x="0" y="0"/>
                <wp:positionH relativeFrom="page">
                  <wp:posOffset>480695</wp:posOffset>
                </wp:positionH>
                <wp:positionV relativeFrom="paragraph">
                  <wp:posOffset>-24765</wp:posOffset>
                </wp:positionV>
                <wp:extent cx="6262370" cy="1270"/>
                <wp:effectExtent l="13970" t="13335" r="10160" b="1397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2370" cy="1270"/>
                          <a:chOff x="757" y="-39"/>
                          <a:chExt cx="9862" cy="2"/>
                        </a:xfrm>
                      </wpg:grpSpPr>
                      <wps:wsp>
                        <wps:cNvPr id="17" name="Freeform 9"/>
                        <wps:cNvSpPr>
                          <a:spLocks/>
                        </wps:cNvSpPr>
                        <wps:spPr bwMode="auto">
                          <a:xfrm>
                            <a:off x="757" y="-39"/>
                            <a:ext cx="9862" cy="2"/>
                          </a:xfrm>
                          <a:custGeom>
                            <a:avLst/>
                            <a:gdLst>
                              <a:gd name="T0" fmla="+- 0 757 757"/>
                              <a:gd name="T1" fmla="*/ T0 w 9862"/>
                              <a:gd name="T2" fmla="+- 0 10620 757"/>
                              <a:gd name="T3" fmla="*/ T2 w 9862"/>
                            </a:gdLst>
                            <a:ahLst/>
                            <a:cxnLst>
                              <a:cxn ang="0">
                                <a:pos x="T1" y="0"/>
                              </a:cxn>
                              <a:cxn ang="0">
                                <a:pos x="T3" y="0"/>
                              </a:cxn>
                            </a:cxnLst>
                            <a:rect l="0" t="0" r="r" b="b"/>
                            <a:pathLst>
                              <a:path w="9862">
                                <a:moveTo>
                                  <a:pt x="0" y="0"/>
                                </a:moveTo>
                                <a:lnTo>
                                  <a:pt x="9863" y="0"/>
                                </a:lnTo>
                              </a:path>
                            </a:pathLst>
                          </a:custGeom>
                          <a:noFill/>
                          <a:ln w="14230">
                            <a:solidFill>
                              <a:srgbClr val="949699"/>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9F8832" id="Group 16" o:spid="_x0000_s1026" style="position:absolute;margin-left:37.85pt;margin-top:-1.95pt;width:493.1pt;height:.1pt;z-index:-251650048;mso-position-horizontal-relative:page" coordorigin="757,-39" coordsize="98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">
                <v:shape id="Freeform 9" o:spid="_x0000_s1027" style="position:absolute;left:757;top:-39;width:9862;height:2;visibility:visible;mso-wrap-style:square;v-text-anchor:top" coordsize="98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GLXr8A&#10;AADbAAAADwAAAGRycy9kb3ducmV2LnhtbERPS4vCMBC+C/6HMIIXWVNlH9I1iiwKXq3ufWjGtmwz&#10;6Sbp699vBGFv8/E9Z7sfTC06cr6yrGC1TEAQ51ZXXCi4XU8vGxA+IGusLZOCkTzsd9PJFlNte75Q&#10;l4VCxBD2KSooQ2hSKX1ekkG/tA1x5O7WGQwRukJqh30MN7VcJ8m7NFhxbCixoa+S8p+sNQqyt/Pv&#10;ccwXrh37yyFk/vu17VZKzWfD4RNEoCH8i5/us47zP+DxSzxA7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EYtevwAAANsAAAAPAAAAAAAAAAAAAAAAAJgCAABkcnMvZG93bnJl&#10;di54bWxQSwUGAAAAAAQABAD1AAAAhAMAAAAA&#10;" path="m,l9863,e" filled="f" strokecolor="#949699" strokeweight=".39528mm">
                  <v:path arrowok="t" o:connecttype="custom" o:connectlocs="0,0;9863,0" o:connectangles="0,0"/>
                </v:shape>
                <w10:wrap anchorx="page"/>
              </v:group>
            </w:pict>
          </mc:Fallback>
        </mc:AlternateContent>
      </w:r>
      <w:r w:rsidRPr="00363F44">
        <w:rPr>
          <w:noProof/>
        </w:rPr>
        <mc:AlternateContent>
          <mc:Choice Requires="wpg">
            <w:drawing>
              <wp:anchor distT="0" distB="0" distL="114300" distR="114300" simplePos="0" relativeHeight="251667456" behindDoc="1" locked="0" layoutInCell="1" allowOverlap="1" wp14:anchorId="7F4318EC" wp14:editId="4C2009A6">
                <wp:simplePos x="0" y="0"/>
                <wp:positionH relativeFrom="page">
                  <wp:posOffset>480695</wp:posOffset>
                </wp:positionH>
                <wp:positionV relativeFrom="paragraph">
                  <wp:posOffset>149225</wp:posOffset>
                </wp:positionV>
                <wp:extent cx="6262370" cy="1270"/>
                <wp:effectExtent l="13970" t="6350" r="10160" b="1143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2370" cy="1270"/>
                          <a:chOff x="757" y="235"/>
                          <a:chExt cx="9862" cy="2"/>
                        </a:xfrm>
                      </wpg:grpSpPr>
                      <wps:wsp>
                        <wps:cNvPr id="15" name="Freeform 11"/>
                        <wps:cNvSpPr>
                          <a:spLocks/>
                        </wps:cNvSpPr>
                        <wps:spPr bwMode="auto">
                          <a:xfrm>
                            <a:off x="757" y="235"/>
                            <a:ext cx="9862" cy="2"/>
                          </a:xfrm>
                          <a:custGeom>
                            <a:avLst/>
                            <a:gdLst>
                              <a:gd name="T0" fmla="+- 0 757 757"/>
                              <a:gd name="T1" fmla="*/ T0 w 9862"/>
                              <a:gd name="T2" fmla="+- 0 10620 757"/>
                              <a:gd name="T3" fmla="*/ T2 w 9862"/>
                            </a:gdLst>
                            <a:ahLst/>
                            <a:cxnLst>
                              <a:cxn ang="0">
                                <a:pos x="T1" y="0"/>
                              </a:cxn>
                              <a:cxn ang="0">
                                <a:pos x="T3" y="0"/>
                              </a:cxn>
                            </a:cxnLst>
                            <a:rect l="0" t="0" r="r" b="b"/>
                            <a:pathLst>
                              <a:path w="9862">
                                <a:moveTo>
                                  <a:pt x="0" y="0"/>
                                </a:moveTo>
                                <a:lnTo>
                                  <a:pt x="9863" y="0"/>
                                </a:lnTo>
                              </a:path>
                            </a:pathLst>
                          </a:custGeom>
                          <a:noFill/>
                          <a:ln w="7750">
                            <a:solidFill>
                              <a:srgbClr val="231F20"/>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52DEA5" id="Group 14" o:spid="_x0000_s1026" style="position:absolute;margin-left:37.85pt;margin-top:11.75pt;width:493.1pt;height:.1pt;z-index:-251649024;mso-position-horizontal-relative:page" coordorigin="757,235" coordsize="98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">
                <v:shape id="Freeform 11" o:spid="_x0000_s1027" style="position:absolute;left:757;top:235;width:9862;height:2;visibility:visible;mso-wrap-style:square;v-text-anchor:top" coordsize="98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AE58IA&#10;AADbAAAADwAAAGRycy9kb3ducmV2LnhtbERPTWvCQBC9C/0Pywi9mY1iQ4mu0gqCUANt9OBxmp0m&#10;odnZkF2TtL++WxC8zeN9zno7mkb01LnasoJ5FIMgLqyuuVRwPu1nzyCcR9bYWCYFP+Rgu3mYrDHV&#10;duAP6nNfihDCLkUFlfdtKqUrKjLoItsSB+7LdgZ9gF0pdYdDCDeNXMRxIg3WHBoqbGlXUfGdX42C&#10;LKYM315pWPa/x/dPSi5Htzso9TgdX1YgPI3+Lr65DzrMf4L/X8IB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oATnwgAAANsAAAAPAAAAAAAAAAAAAAAAAJgCAABkcnMvZG93&#10;bnJldi54bWxQSwUGAAAAAAQABAD1AAAAhwMAAAAA&#10;" path="m,l9863,e" filled="f" strokecolor="#231f20" strokeweight=".21528mm">
                  <v:path arrowok="t" o:connecttype="custom" o:connectlocs="0,0;9863,0" o:connectangles="0,0"/>
                </v:shape>
                <w10:wrap anchorx="page"/>
              </v:group>
            </w:pict>
          </mc:Fallback>
        </mc:AlternateContent>
      </w:r>
      <w:r w:rsidRPr="00363F44">
        <w:rPr>
          <w:rFonts w:ascii="Arial" w:eastAsia="Arial" w:hAnsi="Arial" w:cs="Arial"/>
          <w:color w:val="231F20"/>
          <w:sz w:val="16"/>
          <w:szCs w:val="16"/>
        </w:rPr>
        <w:t>Statement</w:t>
      </w:r>
      <w:r w:rsidRPr="00363F44">
        <w:rPr>
          <w:rFonts w:ascii="Arial" w:eastAsia="Arial" w:hAnsi="Arial" w:cs="Arial"/>
          <w:color w:val="231F20"/>
          <w:sz w:val="16"/>
          <w:szCs w:val="16"/>
        </w:rPr>
        <w:tab/>
      </w:r>
      <w:r w:rsidRPr="00363F44">
        <w:rPr>
          <w:rFonts w:ascii="Arial" w:eastAsia="Arial" w:hAnsi="Arial" w:cs="Arial"/>
          <w:color w:val="231F20"/>
          <w:w w:val="85"/>
          <w:sz w:val="16"/>
          <w:szCs w:val="16"/>
        </w:rPr>
        <w:t>D</w:t>
      </w:r>
      <w:r w:rsidRPr="00363F44">
        <w:rPr>
          <w:rFonts w:ascii="Arial" w:eastAsia="Arial" w:hAnsi="Arial" w:cs="Arial"/>
          <w:color w:val="231F20"/>
          <w:spacing w:val="-1"/>
          <w:w w:val="85"/>
          <w:sz w:val="16"/>
          <w:szCs w:val="16"/>
        </w:rPr>
        <w:t>e</w:t>
      </w:r>
      <w:r w:rsidRPr="00363F44">
        <w:rPr>
          <w:rFonts w:ascii="Arial" w:eastAsia="Arial" w:hAnsi="Arial" w:cs="Arial"/>
          <w:color w:val="231F20"/>
          <w:w w:val="85"/>
          <w:sz w:val="16"/>
          <w:szCs w:val="16"/>
        </w:rPr>
        <w:t>ﬁnition</w:t>
      </w:r>
      <w:r w:rsidRPr="00363F44">
        <w:rPr>
          <w:rFonts w:ascii="Arial" w:eastAsia="Arial" w:hAnsi="Arial" w:cs="Arial"/>
          <w:color w:val="231F20"/>
          <w:spacing w:val="-37"/>
          <w:w w:val="85"/>
          <w:sz w:val="16"/>
          <w:szCs w:val="16"/>
        </w:rPr>
        <w:t xml:space="preserve"> </w:t>
      </w:r>
      <w:r w:rsidRPr="00363F44">
        <w:rPr>
          <w:rFonts w:ascii="Arial" w:eastAsia="Arial" w:hAnsi="Arial" w:cs="Arial"/>
          <w:color w:val="231F20"/>
          <w:sz w:val="16"/>
          <w:szCs w:val="16"/>
        </w:rPr>
        <w:tab/>
        <w:t>Implication</w:t>
      </w:r>
    </w:p>
    <w:p w14:paraId="1B553E11" w14:textId="77777777" w:rsidR="00363F44" w:rsidRPr="00363F44" w:rsidRDefault="00363F44" w:rsidP="00363F44">
      <w:pPr>
        <w:spacing w:line="276" w:lineRule="auto"/>
        <w:ind w:left="0" w:firstLine="0"/>
        <w:sectPr w:rsidR="00363F44" w:rsidRPr="00363F44" w:rsidSect="00363F44">
          <w:pgSz w:w="11700" w:h="15660"/>
          <w:pgMar w:top="1100" w:right="960" w:bottom="380" w:left="640" w:header="0" w:footer="190" w:gutter="0"/>
          <w:cols w:space="720"/>
        </w:sectPr>
      </w:pPr>
    </w:p>
    <w:p w14:paraId="303AE280" w14:textId="77777777" w:rsidR="00363F44" w:rsidRPr="00363F44" w:rsidRDefault="00363F44" w:rsidP="00363F44">
      <w:pPr>
        <w:spacing w:before="5" w:line="100" w:lineRule="exact"/>
        <w:ind w:left="0" w:firstLine="0"/>
        <w:rPr>
          <w:sz w:val="10"/>
          <w:szCs w:val="10"/>
        </w:rPr>
      </w:pPr>
    </w:p>
    <w:p w14:paraId="5E10178C" w14:textId="77777777" w:rsidR="00363F44" w:rsidRPr="00363F44" w:rsidRDefault="00363F44" w:rsidP="00363F44">
      <w:pPr>
        <w:tabs>
          <w:tab w:val="left" w:pos="1960"/>
        </w:tabs>
        <w:spacing w:line="259" w:lineRule="auto"/>
        <w:ind w:left="2132" w:right="-47" w:hanging="2015"/>
        <w:rPr>
          <w:rFonts w:eastAsia="Arial" w:cstheme="minorHAnsi"/>
          <w:sz w:val="16"/>
          <w:szCs w:val="16"/>
        </w:rPr>
      </w:pPr>
      <w:r w:rsidRPr="00363F44">
        <w:rPr>
          <w:rFonts w:ascii="Arial" w:eastAsia="Arial" w:hAnsi="Arial" w:cs="Arial"/>
          <w:color w:val="231F20"/>
          <w:w w:val="83"/>
          <w:sz w:val="16"/>
          <w:szCs w:val="16"/>
        </w:rPr>
        <w:t>St</w:t>
      </w:r>
      <w:r w:rsidRPr="00363F44">
        <w:rPr>
          <w:rFonts w:ascii="Arial" w:eastAsia="Arial" w:hAnsi="Arial" w:cs="Arial"/>
          <w:color w:val="231F20"/>
          <w:spacing w:val="-2"/>
          <w:w w:val="83"/>
          <w:sz w:val="16"/>
          <w:szCs w:val="16"/>
        </w:rPr>
        <w:t>r</w:t>
      </w:r>
      <w:r w:rsidRPr="00363F44">
        <w:rPr>
          <w:rFonts w:ascii="Arial" w:eastAsia="Arial" w:hAnsi="Arial" w:cs="Arial"/>
          <w:color w:val="231F20"/>
          <w:w w:val="83"/>
          <w:sz w:val="16"/>
          <w:szCs w:val="16"/>
        </w:rPr>
        <w:t>ong</w:t>
      </w:r>
      <w:r w:rsidRPr="00363F44">
        <w:rPr>
          <w:rFonts w:ascii="Arial" w:eastAsia="Arial" w:hAnsi="Arial" w:cs="Arial"/>
          <w:color w:val="231F20"/>
          <w:spacing w:val="27"/>
          <w:w w:val="83"/>
          <w:sz w:val="16"/>
          <w:szCs w:val="16"/>
        </w:rPr>
        <w:t xml:space="preserve"> </w:t>
      </w:r>
      <w:r w:rsidRPr="00363F44">
        <w:rPr>
          <w:rFonts w:ascii="Arial" w:eastAsia="Arial" w:hAnsi="Arial" w:cs="Arial"/>
          <w:color w:val="231F20"/>
          <w:w w:val="83"/>
          <w:sz w:val="16"/>
          <w:szCs w:val="16"/>
        </w:rPr>
        <w:t>Recommenda</w:t>
      </w:r>
      <w:r w:rsidRPr="00363F44">
        <w:rPr>
          <w:rFonts w:ascii="Arial" w:eastAsia="Arial" w:hAnsi="Arial" w:cs="Arial"/>
          <w:color w:val="231F20"/>
          <w:spacing w:val="-2"/>
          <w:w w:val="83"/>
          <w:sz w:val="16"/>
          <w:szCs w:val="16"/>
        </w:rPr>
        <w:t>t</w:t>
      </w:r>
      <w:r w:rsidRPr="00363F44">
        <w:rPr>
          <w:rFonts w:ascii="Arial" w:eastAsia="Arial" w:hAnsi="Arial" w:cs="Arial"/>
          <w:color w:val="231F20"/>
          <w:w w:val="83"/>
          <w:sz w:val="16"/>
          <w:szCs w:val="16"/>
        </w:rPr>
        <w:t>ion</w:t>
      </w:r>
      <w:r w:rsidRPr="00363F44">
        <w:rPr>
          <w:rFonts w:ascii="Arial" w:eastAsia="Arial" w:hAnsi="Arial" w:cs="Arial"/>
          <w:color w:val="231F20"/>
          <w:sz w:val="16"/>
          <w:szCs w:val="16"/>
        </w:rPr>
        <w:tab/>
      </w:r>
      <w:r w:rsidRPr="00363F44">
        <w:rPr>
          <w:rFonts w:eastAsia="Arial" w:cstheme="minorHAnsi"/>
          <w:color w:val="231F20"/>
          <w:w w:val="68"/>
          <w:sz w:val="16"/>
          <w:szCs w:val="16"/>
        </w:rPr>
        <w:t>A</w:t>
      </w:r>
      <w:r w:rsidRPr="00363F44">
        <w:rPr>
          <w:rFonts w:eastAsia="Arial" w:cstheme="minorHAnsi"/>
          <w:color w:val="231F20"/>
          <w:spacing w:val="1"/>
          <w:w w:val="68"/>
          <w:sz w:val="16"/>
          <w:szCs w:val="16"/>
        </w:rPr>
        <w:t xml:space="preserve"> </w:t>
      </w:r>
      <w:r w:rsidRPr="00363F44">
        <w:rPr>
          <w:rFonts w:eastAsia="Arial" w:cstheme="minorHAnsi"/>
          <w:color w:val="231F20"/>
          <w:w w:val="88"/>
          <w:sz w:val="16"/>
          <w:szCs w:val="16"/>
        </w:rPr>
        <w:t>st</w:t>
      </w:r>
      <w:r w:rsidRPr="00363F44">
        <w:rPr>
          <w:rFonts w:eastAsia="Arial" w:cstheme="minorHAnsi"/>
          <w:color w:val="231F20"/>
          <w:spacing w:val="-2"/>
          <w:w w:val="88"/>
          <w:sz w:val="16"/>
          <w:szCs w:val="16"/>
        </w:rPr>
        <w:t>r</w:t>
      </w:r>
      <w:r w:rsidRPr="00363F44">
        <w:rPr>
          <w:rFonts w:eastAsia="Arial" w:cstheme="minorHAnsi"/>
          <w:color w:val="231F20"/>
          <w:w w:val="88"/>
          <w:sz w:val="16"/>
          <w:szCs w:val="16"/>
        </w:rPr>
        <w:t>ong</w:t>
      </w:r>
      <w:r w:rsidRPr="00363F44">
        <w:rPr>
          <w:rFonts w:eastAsia="Arial" w:cstheme="minorHAnsi"/>
          <w:color w:val="231F20"/>
          <w:spacing w:val="-5"/>
          <w:w w:val="88"/>
          <w:sz w:val="16"/>
          <w:szCs w:val="16"/>
        </w:rPr>
        <w:t xml:space="preserve"> </w:t>
      </w:r>
      <w:r w:rsidRPr="00363F44">
        <w:rPr>
          <w:rFonts w:eastAsia="Arial" w:cstheme="minorHAnsi"/>
          <w:color w:val="231F20"/>
          <w:spacing w:val="-2"/>
          <w:w w:val="115"/>
          <w:sz w:val="16"/>
          <w:szCs w:val="16"/>
        </w:rPr>
        <w:t>r</w:t>
      </w:r>
      <w:r w:rsidRPr="00363F44">
        <w:rPr>
          <w:rFonts w:eastAsia="Arial" w:cstheme="minorHAnsi"/>
          <w:color w:val="231F20"/>
          <w:w w:val="84"/>
          <w:sz w:val="16"/>
          <w:szCs w:val="16"/>
        </w:rPr>
        <w:t>ecommendation</w:t>
      </w:r>
      <w:r w:rsidRPr="00363F44">
        <w:rPr>
          <w:rFonts w:eastAsia="Arial" w:cstheme="minorHAnsi"/>
          <w:color w:val="231F20"/>
          <w:spacing w:val="-14"/>
          <w:sz w:val="16"/>
          <w:szCs w:val="16"/>
        </w:rPr>
        <w:t xml:space="preserve"> </w:t>
      </w:r>
      <w:r w:rsidRPr="00363F44">
        <w:rPr>
          <w:rFonts w:eastAsia="Arial" w:cstheme="minorHAnsi"/>
          <w:color w:val="231F20"/>
          <w:w w:val="86"/>
          <w:sz w:val="16"/>
          <w:szCs w:val="16"/>
        </w:rPr>
        <w:t>in</w:t>
      </w:r>
      <w:r w:rsidRPr="00363F44">
        <w:rPr>
          <w:rFonts w:eastAsia="Arial" w:cstheme="minorHAnsi"/>
          <w:color w:val="231F20"/>
          <w:spacing w:val="-2"/>
          <w:w w:val="86"/>
          <w:sz w:val="16"/>
          <w:szCs w:val="16"/>
        </w:rPr>
        <w:t xml:space="preserve"> </w:t>
      </w:r>
      <w:r w:rsidRPr="00363F44">
        <w:rPr>
          <w:rFonts w:eastAsia="Arial" w:cstheme="minorHAnsi"/>
          <w:color w:val="231F20"/>
          <w:w w:val="86"/>
          <w:sz w:val="16"/>
          <w:szCs w:val="16"/>
        </w:rPr>
        <w:t>f</w:t>
      </w:r>
      <w:r w:rsidRPr="00363F44">
        <w:rPr>
          <w:rFonts w:eastAsia="Arial" w:cstheme="minorHAnsi"/>
          <w:color w:val="231F20"/>
          <w:spacing w:val="-2"/>
          <w:w w:val="86"/>
          <w:sz w:val="16"/>
          <w:szCs w:val="16"/>
        </w:rPr>
        <w:t>a</w:t>
      </w:r>
      <w:r w:rsidRPr="00363F44">
        <w:rPr>
          <w:rFonts w:eastAsia="Arial" w:cstheme="minorHAnsi"/>
          <w:color w:val="231F20"/>
          <w:w w:val="86"/>
          <w:sz w:val="16"/>
          <w:szCs w:val="16"/>
        </w:rPr>
        <w:t>vor</w:t>
      </w:r>
      <w:r w:rsidRPr="00363F44">
        <w:rPr>
          <w:rFonts w:eastAsia="Arial" w:cstheme="minorHAnsi"/>
          <w:color w:val="231F20"/>
          <w:spacing w:val="-6"/>
          <w:w w:val="86"/>
          <w:sz w:val="16"/>
          <w:szCs w:val="16"/>
        </w:rPr>
        <w:t xml:space="preserve"> </w:t>
      </w:r>
      <w:r w:rsidRPr="00363F44">
        <w:rPr>
          <w:rFonts w:eastAsia="Arial" w:cstheme="minorHAnsi"/>
          <w:color w:val="231F20"/>
          <w:w w:val="86"/>
          <w:sz w:val="16"/>
          <w:szCs w:val="16"/>
        </w:rPr>
        <w:t>of</w:t>
      </w:r>
      <w:r w:rsidRPr="00363F44">
        <w:rPr>
          <w:rFonts w:eastAsia="Arial" w:cstheme="minorHAnsi"/>
          <w:color w:val="231F20"/>
          <w:spacing w:val="-8"/>
          <w:w w:val="86"/>
          <w:sz w:val="16"/>
          <w:szCs w:val="16"/>
        </w:rPr>
        <w:t xml:space="preserve"> </w:t>
      </w:r>
      <w:r w:rsidRPr="00363F44">
        <w:rPr>
          <w:rFonts w:eastAsia="Arial" w:cstheme="minorHAnsi"/>
          <w:color w:val="231F20"/>
          <w:w w:val="86"/>
          <w:sz w:val="16"/>
          <w:szCs w:val="16"/>
        </w:rPr>
        <w:t>a</w:t>
      </w:r>
      <w:r w:rsidRPr="00363F44">
        <w:rPr>
          <w:rFonts w:eastAsia="Arial" w:cstheme="minorHAnsi"/>
          <w:color w:val="231F20"/>
          <w:spacing w:val="-10"/>
          <w:w w:val="86"/>
          <w:sz w:val="16"/>
          <w:szCs w:val="16"/>
        </w:rPr>
        <w:t xml:space="preserve"> </w:t>
      </w:r>
      <w:r w:rsidRPr="00363F44">
        <w:rPr>
          <w:rFonts w:eastAsia="Arial" w:cstheme="minorHAnsi"/>
          <w:color w:val="231F20"/>
          <w:w w:val="86"/>
          <w:sz w:val="16"/>
          <w:szCs w:val="16"/>
        </w:rPr>
        <w:t>pa</w:t>
      </w:r>
      <w:r w:rsidRPr="00363F44">
        <w:rPr>
          <w:rFonts w:eastAsia="Arial" w:cstheme="minorHAnsi"/>
          <w:color w:val="231F20"/>
          <w:spacing w:val="4"/>
          <w:w w:val="86"/>
          <w:sz w:val="16"/>
          <w:szCs w:val="16"/>
        </w:rPr>
        <w:t>r</w:t>
      </w:r>
      <w:r w:rsidRPr="00363F44">
        <w:rPr>
          <w:rFonts w:eastAsia="Arial" w:cstheme="minorHAnsi"/>
          <w:color w:val="231F20"/>
          <w:w w:val="86"/>
          <w:sz w:val="16"/>
          <w:szCs w:val="16"/>
        </w:rPr>
        <w:t>ticular</w:t>
      </w:r>
      <w:r w:rsidRPr="00363F44">
        <w:rPr>
          <w:rFonts w:eastAsia="Arial" w:cstheme="minorHAnsi"/>
          <w:color w:val="231F20"/>
          <w:spacing w:val="28"/>
          <w:w w:val="86"/>
          <w:sz w:val="16"/>
          <w:szCs w:val="16"/>
        </w:rPr>
        <w:t xml:space="preserve"> </w:t>
      </w:r>
      <w:r w:rsidRPr="00363F44">
        <w:rPr>
          <w:rFonts w:eastAsia="Arial" w:cstheme="minorHAnsi"/>
          <w:color w:val="231F20"/>
          <w:w w:val="86"/>
          <w:sz w:val="16"/>
          <w:szCs w:val="16"/>
        </w:rPr>
        <w:t>action</w:t>
      </w:r>
      <w:r w:rsidRPr="00363F44">
        <w:rPr>
          <w:rFonts w:eastAsia="Arial" w:cstheme="minorHAnsi"/>
          <w:color w:val="231F20"/>
          <w:spacing w:val="-8"/>
          <w:w w:val="86"/>
          <w:sz w:val="16"/>
          <w:szCs w:val="16"/>
        </w:rPr>
        <w:t xml:space="preserve"> </w:t>
      </w:r>
      <w:r w:rsidRPr="00363F44">
        <w:rPr>
          <w:rFonts w:eastAsia="Arial" w:cstheme="minorHAnsi"/>
          <w:color w:val="231F20"/>
          <w:w w:val="86"/>
          <w:sz w:val="16"/>
          <w:szCs w:val="16"/>
        </w:rPr>
        <w:t>is</w:t>
      </w:r>
      <w:r w:rsidRPr="00363F44">
        <w:rPr>
          <w:rFonts w:eastAsia="Arial" w:cstheme="minorHAnsi"/>
          <w:color w:val="231F20"/>
          <w:spacing w:val="-2"/>
          <w:w w:val="86"/>
          <w:sz w:val="16"/>
          <w:szCs w:val="16"/>
        </w:rPr>
        <w:t xml:space="preserve"> </w:t>
      </w:r>
      <w:r w:rsidRPr="00363F44">
        <w:rPr>
          <w:rFonts w:eastAsia="Arial" w:cstheme="minorHAnsi"/>
          <w:color w:val="231F20"/>
          <w:w w:val="86"/>
          <w:sz w:val="16"/>
          <w:szCs w:val="16"/>
        </w:rPr>
        <w:t xml:space="preserve">made </w:t>
      </w:r>
      <w:r w:rsidRPr="00363F44">
        <w:rPr>
          <w:rFonts w:eastAsia="Arial" w:cstheme="minorHAnsi"/>
          <w:color w:val="231F20"/>
          <w:w w:val="85"/>
          <w:sz w:val="16"/>
          <w:szCs w:val="16"/>
        </w:rPr>
        <w:t>when</w:t>
      </w:r>
      <w:r w:rsidRPr="00363F44">
        <w:rPr>
          <w:rFonts w:eastAsia="Arial" w:cstheme="minorHAnsi"/>
          <w:color w:val="231F20"/>
          <w:spacing w:val="11"/>
          <w:w w:val="85"/>
          <w:sz w:val="16"/>
          <w:szCs w:val="16"/>
        </w:rPr>
        <w:t xml:space="preserve"> </w:t>
      </w:r>
      <w:r w:rsidRPr="00363F44">
        <w:rPr>
          <w:rFonts w:eastAsia="Arial" w:cstheme="minorHAnsi"/>
          <w:color w:val="231F20"/>
          <w:w w:val="85"/>
          <w:sz w:val="16"/>
          <w:szCs w:val="16"/>
        </w:rPr>
        <w:t>the</w:t>
      </w:r>
      <w:r w:rsidRPr="00363F44">
        <w:rPr>
          <w:rFonts w:eastAsia="Arial" w:cstheme="minorHAnsi"/>
          <w:color w:val="231F20"/>
          <w:spacing w:val="15"/>
          <w:w w:val="85"/>
          <w:sz w:val="16"/>
          <w:szCs w:val="16"/>
        </w:rPr>
        <w:t xml:space="preserve"> </w:t>
      </w:r>
      <w:r w:rsidRPr="00363F44">
        <w:rPr>
          <w:rFonts w:eastAsia="Arial" w:cstheme="minorHAnsi"/>
          <w:color w:val="231F20"/>
          <w:w w:val="85"/>
          <w:sz w:val="16"/>
          <w:szCs w:val="16"/>
        </w:rPr>
        <w:t>anticipat</w:t>
      </w:r>
      <w:r w:rsidRPr="00363F44">
        <w:rPr>
          <w:rFonts w:eastAsia="Arial" w:cstheme="minorHAnsi"/>
          <w:color w:val="231F20"/>
          <w:spacing w:val="-2"/>
          <w:w w:val="85"/>
          <w:sz w:val="16"/>
          <w:szCs w:val="16"/>
        </w:rPr>
        <w:t>e</w:t>
      </w:r>
      <w:r w:rsidRPr="00363F44">
        <w:rPr>
          <w:rFonts w:eastAsia="Arial" w:cstheme="minorHAnsi"/>
          <w:color w:val="231F20"/>
          <w:w w:val="85"/>
          <w:sz w:val="16"/>
          <w:szCs w:val="16"/>
        </w:rPr>
        <w:t>d</w:t>
      </w:r>
      <w:r w:rsidRPr="00363F44">
        <w:rPr>
          <w:rFonts w:eastAsia="Arial" w:cstheme="minorHAnsi"/>
          <w:color w:val="231F20"/>
          <w:spacing w:val="28"/>
          <w:w w:val="85"/>
          <w:sz w:val="16"/>
          <w:szCs w:val="16"/>
        </w:rPr>
        <w:t xml:space="preserve"> </w:t>
      </w:r>
      <w:r w:rsidRPr="00363F44">
        <w:rPr>
          <w:rFonts w:eastAsia="Arial" w:cstheme="minorHAnsi"/>
          <w:color w:val="231F20"/>
          <w:w w:val="85"/>
          <w:sz w:val="16"/>
          <w:szCs w:val="16"/>
        </w:rPr>
        <w:t>ben</w:t>
      </w:r>
      <w:r w:rsidRPr="00363F44">
        <w:rPr>
          <w:rFonts w:eastAsia="Arial" w:cstheme="minorHAnsi"/>
          <w:color w:val="231F20"/>
          <w:spacing w:val="-1"/>
          <w:w w:val="85"/>
          <w:sz w:val="16"/>
          <w:szCs w:val="16"/>
        </w:rPr>
        <w:t>e</w:t>
      </w:r>
      <w:r w:rsidRPr="00363F44">
        <w:rPr>
          <w:rFonts w:eastAsia="Arial" w:cstheme="minorHAnsi"/>
          <w:color w:val="231F20"/>
          <w:w w:val="85"/>
          <w:sz w:val="16"/>
          <w:szCs w:val="16"/>
        </w:rPr>
        <w:t>ﬁts</w:t>
      </w:r>
      <w:r w:rsidRPr="00363F44">
        <w:rPr>
          <w:rFonts w:eastAsia="Arial" w:cstheme="minorHAnsi"/>
          <w:color w:val="231F20"/>
          <w:spacing w:val="18"/>
          <w:w w:val="85"/>
          <w:sz w:val="16"/>
          <w:szCs w:val="16"/>
        </w:rPr>
        <w:t xml:space="preserve"> </w:t>
      </w:r>
      <w:r w:rsidRPr="00363F44">
        <w:rPr>
          <w:rFonts w:eastAsia="Arial" w:cstheme="minorHAnsi"/>
          <w:color w:val="231F20"/>
          <w:sz w:val="16"/>
          <w:szCs w:val="16"/>
        </w:rPr>
        <w:t>of</w:t>
      </w:r>
      <w:r w:rsidRPr="00363F44">
        <w:rPr>
          <w:rFonts w:eastAsia="Arial" w:cstheme="minorHAnsi"/>
          <w:color w:val="231F20"/>
          <w:spacing w:val="-11"/>
          <w:sz w:val="16"/>
          <w:szCs w:val="16"/>
        </w:rPr>
        <w:t xml:space="preserve"> </w:t>
      </w:r>
      <w:r w:rsidRPr="00363F44">
        <w:rPr>
          <w:rFonts w:eastAsia="Arial" w:cstheme="minorHAnsi"/>
          <w:color w:val="231F20"/>
          <w:w w:val="85"/>
          <w:sz w:val="16"/>
          <w:szCs w:val="16"/>
        </w:rPr>
        <w:t>the</w:t>
      </w:r>
      <w:r w:rsidRPr="00363F44">
        <w:rPr>
          <w:rFonts w:eastAsia="Arial" w:cstheme="minorHAnsi"/>
          <w:color w:val="231F20"/>
          <w:spacing w:val="15"/>
          <w:w w:val="85"/>
          <w:sz w:val="16"/>
          <w:szCs w:val="16"/>
        </w:rPr>
        <w:t xml:space="preserve"> </w:t>
      </w:r>
      <w:r w:rsidRPr="00363F44">
        <w:rPr>
          <w:rFonts w:eastAsia="Arial" w:cstheme="minorHAnsi"/>
          <w:color w:val="231F20"/>
          <w:spacing w:val="-2"/>
          <w:w w:val="115"/>
          <w:sz w:val="16"/>
          <w:szCs w:val="16"/>
        </w:rPr>
        <w:t>r</w:t>
      </w:r>
      <w:r w:rsidRPr="00363F44">
        <w:rPr>
          <w:rFonts w:eastAsia="Arial" w:cstheme="minorHAnsi"/>
          <w:color w:val="231F20"/>
          <w:w w:val="83"/>
          <w:sz w:val="16"/>
          <w:szCs w:val="16"/>
        </w:rPr>
        <w:t xml:space="preserve">ecommended </w:t>
      </w:r>
      <w:r w:rsidRPr="00363F44">
        <w:rPr>
          <w:rFonts w:eastAsia="Arial" w:cstheme="minorHAnsi"/>
          <w:color w:val="231F20"/>
          <w:w w:val="84"/>
          <w:sz w:val="16"/>
          <w:szCs w:val="16"/>
        </w:rPr>
        <w:t xml:space="preserve">intervention </w:t>
      </w:r>
      <w:r w:rsidRPr="00363F44">
        <w:rPr>
          <w:rFonts w:eastAsia="Arial" w:cstheme="minorHAnsi"/>
          <w:color w:val="231F20"/>
          <w:spacing w:val="3"/>
          <w:w w:val="84"/>
          <w:sz w:val="16"/>
          <w:szCs w:val="16"/>
        </w:rPr>
        <w:t xml:space="preserve"> </w:t>
      </w:r>
      <w:r w:rsidRPr="00363F44">
        <w:rPr>
          <w:rFonts w:eastAsia="Arial" w:cstheme="minorHAnsi"/>
          <w:color w:val="231F20"/>
          <w:w w:val="84"/>
          <w:sz w:val="16"/>
          <w:szCs w:val="16"/>
        </w:rPr>
        <w:t>clearly</w:t>
      </w:r>
      <w:r w:rsidRPr="00363F44">
        <w:rPr>
          <w:rFonts w:eastAsia="Arial" w:cstheme="minorHAnsi"/>
          <w:color w:val="231F20"/>
          <w:spacing w:val="29"/>
          <w:w w:val="84"/>
          <w:sz w:val="16"/>
          <w:szCs w:val="16"/>
        </w:rPr>
        <w:t xml:space="preserve"> </w:t>
      </w:r>
      <w:r w:rsidRPr="00363F44">
        <w:rPr>
          <w:rFonts w:eastAsia="Arial" w:cstheme="minorHAnsi"/>
          <w:color w:val="231F20"/>
          <w:w w:val="84"/>
          <w:sz w:val="16"/>
          <w:szCs w:val="16"/>
        </w:rPr>
        <w:t>exceed</w:t>
      </w:r>
      <w:r w:rsidRPr="00363F44">
        <w:rPr>
          <w:rFonts w:eastAsia="Arial" w:cstheme="minorHAnsi"/>
          <w:color w:val="231F20"/>
          <w:spacing w:val="-7"/>
          <w:w w:val="84"/>
          <w:sz w:val="16"/>
          <w:szCs w:val="16"/>
        </w:rPr>
        <w:t xml:space="preserve"> </w:t>
      </w:r>
      <w:r w:rsidRPr="00363F44">
        <w:rPr>
          <w:rFonts w:eastAsia="Arial" w:cstheme="minorHAnsi"/>
          <w:color w:val="231F20"/>
          <w:w w:val="84"/>
          <w:sz w:val="16"/>
          <w:szCs w:val="16"/>
        </w:rPr>
        <w:t>the</w:t>
      </w:r>
      <w:r w:rsidRPr="00363F44">
        <w:rPr>
          <w:rFonts w:eastAsia="Arial" w:cstheme="minorHAnsi"/>
          <w:color w:val="231F20"/>
          <w:spacing w:val="17"/>
          <w:w w:val="84"/>
          <w:sz w:val="16"/>
          <w:szCs w:val="16"/>
        </w:rPr>
        <w:t xml:space="preserve"> </w:t>
      </w:r>
      <w:r w:rsidRPr="00363F44">
        <w:rPr>
          <w:rFonts w:eastAsia="Arial" w:cstheme="minorHAnsi"/>
          <w:color w:val="231F20"/>
          <w:w w:val="84"/>
          <w:sz w:val="16"/>
          <w:szCs w:val="16"/>
        </w:rPr>
        <w:t>harms</w:t>
      </w:r>
      <w:r w:rsidRPr="00363F44">
        <w:rPr>
          <w:rFonts w:eastAsia="Arial" w:cstheme="minorHAnsi"/>
          <w:color w:val="231F20"/>
          <w:spacing w:val="33"/>
          <w:w w:val="84"/>
          <w:sz w:val="16"/>
          <w:szCs w:val="16"/>
        </w:rPr>
        <w:t xml:space="preserve"> </w:t>
      </w:r>
      <w:r w:rsidRPr="00363F44">
        <w:rPr>
          <w:rFonts w:eastAsia="Arial" w:cstheme="minorHAnsi"/>
          <w:color w:val="231F20"/>
          <w:w w:val="84"/>
          <w:sz w:val="16"/>
          <w:szCs w:val="16"/>
        </w:rPr>
        <w:t>(as</w:t>
      </w:r>
      <w:r w:rsidRPr="00363F44">
        <w:rPr>
          <w:rFonts w:eastAsia="Arial" w:cstheme="minorHAnsi"/>
          <w:color w:val="231F20"/>
          <w:spacing w:val="18"/>
          <w:w w:val="84"/>
          <w:sz w:val="16"/>
          <w:szCs w:val="16"/>
        </w:rPr>
        <w:t xml:space="preserve"> </w:t>
      </w:r>
      <w:r w:rsidRPr="00363F44">
        <w:rPr>
          <w:rFonts w:eastAsia="Arial" w:cstheme="minorHAnsi"/>
          <w:color w:val="231F20"/>
          <w:w w:val="84"/>
          <w:sz w:val="16"/>
          <w:szCs w:val="16"/>
        </w:rPr>
        <w:t>a</w:t>
      </w:r>
      <w:r w:rsidRPr="00363F44">
        <w:rPr>
          <w:rFonts w:eastAsia="Arial" w:cstheme="minorHAnsi"/>
          <w:color w:val="231F20"/>
          <w:spacing w:val="13"/>
          <w:w w:val="84"/>
          <w:sz w:val="16"/>
          <w:szCs w:val="16"/>
        </w:rPr>
        <w:t xml:space="preserve"> </w:t>
      </w:r>
      <w:r w:rsidRPr="00363F44">
        <w:rPr>
          <w:rFonts w:eastAsia="Arial" w:cstheme="minorHAnsi"/>
          <w:color w:val="231F20"/>
          <w:w w:val="97"/>
          <w:sz w:val="16"/>
          <w:szCs w:val="16"/>
        </w:rPr>
        <w:t>st</w:t>
      </w:r>
      <w:r w:rsidRPr="00363F44">
        <w:rPr>
          <w:rFonts w:eastAsia="Arial" w:cstheme="minorHAnsi"/>
          <w:color w:val="231F20"/>
          <w:spacing w:val="-2"/>
          <w:w w:val="97"/>
          <w:sz w:val="16"/>
          <w:szCs w:val="16"/>
        </w:rPr>
        <w:t>r</w:t>
      </w:r>
      <w:r w:rsidRPr="00363F44">
        <w:rPr>
          <w:rFonts w:eastAsia="Arial" w:cstheme="minorHAnsi"/>
          <w:color w:val="231F20"/>
          <w:w w:val="83"/>
          <w:sz w:val="16"/>
          <w:szCs w:val="16"/>
        </w:rPr>
        <w:t xml:space="preserve">ong </w:t>
      </w:r>
      <w:r w:rsidRPr="00363F44">
        <w:rPr>
          <w:rFonts w:eastAsia="Arial" w:cstheme="minorHAnsi"/>
          <w:color w:val="231F20"/>
          <w:w w:val="84"/>
          <w:sz w:val="16"/>
          <w:szCs w:val="16"/>
        </w:rPr>
        <w:t>reco</w:t>
      </w:r>
      <w:r w:rsidRPr="00363F44">
        <w:rPr>
          <w:rFonts w:eastAsia="Arial" w:cstheme="minorHAnsi"/>
          <w:color w:val="231F20"/>
          <w:spacing w:val="-2"/>
          <w:w w:val="84"/>
          <w:sz w:val="16"/>
          <w:szCs w:val="16"/>
        </w:rPr>
        <w:t>m</w:t>
      </w:r>
      <w:r w:rsidRPr="00363F44">
        <w:rPr>
          <w:rFonts w:eastAsia="Arial" w:cstheme="minorHAnsi"/>
          <w:color w:val="231F20"/>
          <w:w w:val="84"/>
          <w:sz w:val="16"/>
          <w:szCs w:val="16"/>
        </w:rPr>
        <w:t>mendation</w:t>
      </w:r>
      <w:r w:rsidRPr="00363F44">
        <w:rPr>
          <w:rFonts w:eastAsia="Arial" w:cstheme="minorHAnsi"/>
          <w:color w:val="231F20"/>
          <w:spacing w:val="30"/>
          <w:w w:val="84"/>
          <w:sz w:val="16"/>
          <w:szCs w:val="16"/>
        </w:rPr>
        <w:t xml:space="preserve"> </w:t>
      </w:r>
      <w:r w:rsidRPr="00363F44">
        <w:rPr>
          <w:rFonts w:eastAsia="Arial" w:cstheme="minorHAnsi"/>
          <w:color w:val="231F20"/>
          <w:w w:val="84"/>
          <w:sz w:val="16"/>
          <w:szCs w:val="16"/>
        </w:rPr>
        <w:t>against</w:t>
      </w:r>
      <w:r w:rsidRPr="00363F44">
        <w:rPr>
          <w:rFonts w:eastAsia="Arial" w:cstheme="minorHAnsi"/>
          <w:color w:val="231F20"/>
          <w:spacing w:val="20"/>
          <w:w w:val="84"/>
          <w:sz w:val="16"/>
          <w:szCs w:val="16"/>
        </w:rPr>
        <w:t xml:space="preserve"> </w:t>
      </w:r>
      <w:r w:rsidRPr="00363F44">
        <w:rPr>
          <w:rFonts w:eastAsia="Arial" w:cstheme="minorHAnsi"/>
          <w:color w:val="231F20"/>
          <w:w w:val="84"/>
          <w:sz w:val="16"/>
          <w:szCs w:val="16"/>
        </w:rPr>
        <w:t>an</w:t>
      </w:r>
      <w:r w:rsidRPr="00363F44">
        <w:rPr>
          <w:rFonts w:eastAsia="Arial" w:cstheme="minorHAnsi"/>
          <w:color w:val="231F20"/>
          <w:spacing w:val="13"/>
          <w:w w:val="84"/>
          <w:sz w:val="16"/>
          <w:szCs w:val="16"/>
        </w:rPr>
        <w:t xml:space="preserve"> </w:t>
      </w:r>
      <w:r w:rsidRPr="00363F44">
        <w:rPr>
          <w:rFonts w:eastAsia="Arial" w:cstheme="minorHAnsi"/>
          <w:color w:val="231F20"/>
          <w:w w:val="84"/>
          <w:sz w:val="16"/>
          <w:szCs w:val="16"/>
        </w:rPr>
        <w:t>action</w:t>
      </w:r>
      <w:r w:rsidRPr="00363F44">
        <w:rPr>
          <w:rFonts w:eastAsia="Arial" w:cstheme="minorHAnsi"/>
          <w:color w:val="231F20"/>
          <w:spacing w:val="23"/>
          <w:w w:val="84"/>
          <w:sz w:val="16"/>
          <w:szCs w:val="16"/>
        </w:rPr>
        <w:t xml:space="preserve"> </w:t>
      </w:r>
      <w:r w:rsidRPr="00363F44">
        <w:rPr>
          <w:rFonts w:eastAsia="Arial" w:cstheme="minorHAnsi"/>
          <w:color w:val="231F20"/>
          <w:sz w:val="16"/>
          <w:szCs w:val="16"/>
        </w:rPr>
        <w:t>is</w:t>
      </w:r>
      <w:r w:rsidRPr="00363F44">
        <w:rPr>
          <w:rFonts w:eastAsia="Arial" w:cstheme="minorHAnsi"/>
          <w:color w:val="231F20"/>
          <w:spacing w:val="-4"/>
          <w:sz w:val="16"/>
          <w:szCs w:val="16"/>
        </w:rPr>
        <w:t xml:space="preserve"> </w:t>
      </w:r>
      <w:r w:rsidRPr="00363F44">
        <w:rPr>
          <w:rFonts w:eastAsia="Arial" w:cstheme="minorHAnsi"/>
          <w:color w:val="231F20"/>
          <w:w w:val="83"/>
          <w:sz w:val="16"/>
          <w:szCs w:val="16"/>
        </w:rPr>
        <w:t>made</w:t>
      </w:r>
      <w:r w:rsidRPr="00363F44">
        <w:rPr>
          <w:rFonts w:eastAsia="Arial" w:cstheme="minorHAnsi"/>
          <w:color w:val="231F20"/>
          <w:spacing w:val="16"/>
          <w:w w:val="83"/>
          <w:sz w:val="16"/>
          <w:szCs w:val="16"/>
        </w:rPr>
        <w:t xml:space="preserve"> </w:t>
      </w:r>
      <w:r w:rsidRPr="00363F44">
        <w:rPr>
          <w:rFonts w:eastAsia="Arial" w:cstheme="minorHAnsi"/>
          <w:color w:val="231F20"/>
          <w:w w:val="83"/>
          <w:sz w:val="16"/>
          <w:szCs w:val="16"/>
        </w:rPr>
        <w:t>when</w:t>
      </w:r>
      <w:r w:rsidRPr="00363F44">
        <w:rPr>
          <w:rFonts w:eastAsia="Arial" w:cstheme="minorHAnsi"/>
          <w:color w:val="231F20"/>
          <w:spacing w:val="18"/>
          <w:w w:val="83"/>
          <w:sz w:val="16"/>
          <w:szCs w:val="16"/>
        </w:rPr>
        <w:t xml:space="preserve"> </w:t>
      </w:r>
      <w:r w:rsidRPr="00363F44">
        <w:rPr>
          <w:rFonts w:eastAsia="Arial" w:cstheme="minorHAnsi"/>
          <w:color w:val="231F20"/>
          <w:sz w:val="16"/>
          <w:szCs w:val="16"/>
        </w:rPr>
        <w:t xml:space="preserve">the </w:t>
      </w:r>
      <w:r w:rsidRPr="00363F44">
        <w:rPr>
          <w:rFonts w:eastAsia="Arial" w:cstheme="minorHAnsi"/>
          <w:color w:val="231F20"/>
          <w:w w:val="87"/>
          <w:sz w:val="16"/>
          <w:szCs w:val="16"/>
        </w:rPr>
        <w:t>anticipated</w:t>
      </w:r>
      <w:r w:rsidRPr="00363F44">
        <w:rPr>
          <w:rFonts w:eastAsia="Arial" w:cstheme="minorHAnsi"/>
          <w:color w:val="231F20"/>
          <w:spacing w:val="-9"/>
          <w:w w:val="87"/>
          <w:sz w:val="16"/>
          <w:szCs w:val="16"/>
        </w:rPr>
        <w:t xml:space="preserve"> </w:t>
      </w:r>
      <w:r w:rsidRPr="00363F44">
        <w:rPr>
          <w:rFonts w:eastAsia="Arial" w:cstheme="minorHAnsi"/>
          <w:color w:val="231F20"/>
          <w:w w:val="87"/>
          <w:sz w:val="16"/>
          <w:szCs w:val="16"/>
        </w:rPr>
        <w:t>harms</w:t>
      </w:r>
      <w:r w:rsidRPr="00363F44">
        <w:rPr>
          <w:rFonts w:eastAsia="Arial" w:cstheme="minorHAnsi"/>
          <w:color w:val="231F20"/>
          <w:spacing w:val="-5"/>
          <w:w w:val="87"/>
          <w:sz w:val="16"/>
          <w:szCs w:val="16"/>
        </w:rPr>
        <w:t xml:space="preserve"> </w:t>
      </w:r>
      <w:r w:rsidRPr="00363F44">
        <w:rPr>
          <w:rFonts w:eastAsia="Arial" w:cstheme="minorHAnsi"/>
          <w:color w:val="231F20"/>
          <w:w w:val="87"/>
          <w:sz w:val="16"/>
          <w:szCs w:val="16"/>
        </w:rPr>
        <w:t>clearly</w:t>
      </w:r>
      <w:r w:rsidRPr="00363F44">
        <w:rPr>
          <w:rFonts w:eastAsia="Arial" w:cstheme="minorHAnsi"/>
          <w:color w:val="231F20"/>
          <w:spacing w:val="-8"/>
          <w:w w:val="87"/>
          <w:sz w:val="16"/>
          <w:szCs w:val="16"/>
        </w:rPr>
        <w:t xml:space="preserve"> </w:t>
      </w:r>
      <w:r w:rsidRPr="00363F44">
        <w:rPr>
          <w:rFonts w:eastAsia="Arial" w:cstheme="minorHAnsi"/>
          <w:color w:val="231F20"/>
          <w:w w:val="80"/>
          <w:sz w:val="16"/>
          <w:szCs w:val="16"/>
        </w:rPr>
        <w:t>exceed</w:t>
      </w:r>
      <w:r w:rsidRPr="00363F44">
        <w:rPr>
          <w:rFonts w:eastAsia="Arial" w:cstheme="minorHAnsi"/>
          <w:color w:val="231F20"/>
          <w:spacing w:val="-6"/>
          <w:w w:val="80"/>
          <w:sz w:val="16"/>
          <w:szCs w:val="16"/>
        </w:rPr>
        <w:t xml:space="preserve"> </w:t>
      </w:r>
      <w:r w:rsidRPr="00363F44">
        <w:rPr>
          <w:rFonts w:eastAsia="Arial" w:cstheme="minorHAnsi"/>
          <w:color w:val="231F20"/>
          <w:w w:val="80"/>
          <w:sz w:val="16"/>
          <w:szCs w:val="16"/>
        </w:rPr>
        <w:t>the</w:t>
      </w:r>
      <w:r w:rsidRPr="00363F44">
        <w:rPr>
          <w:rFonts w:eastAsia="Arial" w:cstheme="minorHAnsi"/>
          <w:color w:val="231F20"/>
          <w:spacing w:val="6"/>
          <w:w w:val="80"/>
          <w:sz w:val="16"/>
          <w:szCs w:val="16"/>
        </w:rPr>
        <w:t xml:space="preserve"> </w:t>
      </w:r>
      <w:r w:rsidRPr="00363F44">
        <w:rPr>
          <w:rFonts w:eastAsia="Arial" w:cstheme="minorHAnsi"/>
          <w:color w:val="231F20"/>
          <w:w w:val="80"/>
          <w:sz w:val="16"/>
          <w:szCs w:val="16"/>
        </w:rPr>
        <w:t>ben</w:t>
      </w:r>
      <w:r w:rsidRPr="00363F44">
        <w:rPr>
          <w:rFonts w:eastAsia="Arial" w:cstheme="minorHAnsi"/>
          <w:color w:val="231F20"/>
          <w:spacing w:val="-1"/>
          <w:w w:val="80"/>
          <w:sz w:val="16"/>
          <w:szCs w:val="16"/>
        </w:rPr>
        <w:t>e</w:t>
      </w:r>
      <w:r w:rsidRPr="00363F44">
        <w:rPr>
          <w:rFonts w:eastAsia="Arial" w:cstheme="minorHAnsi"/>
          <w:color w:val="231F20"/>
          <w:spacing w:val="1"/>
          <w:w w:val="80"/>
          <w:sz w:val="16"/>
          <w:szCs w:val="16"/>
        </w:rPr>
        <w:t>ﬁ</w:t>
      </w:r>
      <w:r w:rsidRPr="00363F44">
        <w:rPr>
          <w:rFonts w:eastAsia="Arial" w:cstheme="minorHAnsi"/>
          <w:color w:val="231F20"/>
          <w:w w:val="80"/>
          <w:sz w:val="16"/>
          <w:szCs w:val="16"/>
        </w:rPr>
        <w:t>ts)</w:t>
      </w:r>
      <w:r w:rsidRPr="00363F44">
        <w:rPr>
          <w:rFonts w:eastAsia="Arial" w:cstheme="minorHAnsi"/>
          <w:color w:val="231F20"/>
          <w:spacing w:val="34"/>
          <w:w w:val="80"/>
          <w:sz w:val="16"/>
          <w:szCs w:val="16"/>
        </w:rPr>
        <w:t xml:space="preserve"> </w:t>
      </w:r>
      <w:r w:rsidRPr="00363F44">
        <w:rPr>
          <w:rFonts w:eastAsia="Arial" w:cstheme="minorHAnsi"/>
          <w:color w:val="231F20"/>
          <w:w w:val="80"/>
          <w:sz w:val="16"/>
          <w:szCs w:val="16"/>
        </w:rPr>
        <w:t>and</w:t>
      </w:r>
      <w:r w:rsidRPr="00363F44">
        <w:rPr>
          <w:rFonts w:eastAsia="Arial" w:cstheme="minorHAnsi"/>
          <w:color w:val="231F20"/>
          <w:spacing w:val="5"/>
          <w:w w:val="80"/>
          <w:sz w:val="16"/>
          <w:szCs w:val="16"/>
        </w:rPr>
        <w:t xml:space="preserve"> </w:t>
      </w:r>
      <w:r w:rsidRPr="00363F44">
        <w:rPr>
          <w:rFonts w:eastAsia="Arial" w:cstheme="minorHAnsi"/>
          <w:color w:val="231F20"/>
          <w:w w:val="80"/>
          <w:sz w:val="16"/>
          <w:szCs w:val="16"/>
        </w:rPr>
        <w:t>the</w:t>
      </w:r>
      <w:r w:rsidRPr="00363F44">
        <w:rPr>
          <w:rFonts w:eastAsia="Arial" w:cstheme="minorHAnsi"/>
          <w:color w:val="231F20"/>
          <w:spacing w:val="6"/>
          <w:w w:val="80"/>
          <w:sz w:val="16"/>
          <w:szCs w:val="16"/>
        </w:rPr>
        <w:t xml:space="preserve"> </w:t>
      </w:r>
      <w:r w:rsidRPr="00363F44">
        <w:rPr>
          <w:rFonts w:eastAsia="Arial" w:cstheme="minorHAnsi"/>
          <w:color w:val="231F20"/>
          <w:w w:val="87"/>
          <w:sz w:val="16"/>
          <w:szCs w:val="16"/>
        </w:rPr>
        <w:t xml:space="preserve">quality </w:t>
      </w:r>
      <w:r w:rsidRPr="00363F44">
        <w:rPr>
          <w:rFonts w:eastAsia="Arial" w:cstheme="minorHAnsi"/>
          <w:color w:val="231F20"/>
          <w:sz w:val="16"/>
          <w:szCs w:val="16"/>
        </w:rPr>
        <w:t>of</w:t>
      </w:r>
      <w:r w:rsidRPr="00363F44">
        <w:rPr>
          <w:rFonts w:eastAsia="Arial" w:cstheme="minorHAnsi"/>
          <w:color w:val="231F20"/>
          <w:spacing w:val="-11"/>
          <w:sz w:val="16"/>
          <w:szCs w:val="16"/>
        </w:rPr>
        <w:t xml:space="preserve"> </w:t>
      </w:r>
      <w:r w:rsidRPr="00363F44">
        <w:rPr>
          <w:rFonts w:eastAsia="Arial" w:cstheme="minorHAnsi"/>
          <w:color w:val="231F20"/>
          <w:w w:val="84"/>
          <w:sz w:val="16"/>
          <w:szCs w:val="16"/>
        </w:rPr>
        <w:t>the</w:t>
      </w:r>
      <w:r w:rsidRPr="00363F44">
        <w:rPr>
          <w:rFonts w:eastAsia="Arial" w:cstheme="minorHAnsi"/>
          <w:color w:val="231F20"/>
          <w:spacing w:val="17"/>
          <w:w w:val="84"/>
          <w:sz w:val="16"/>
          <w:szCs w:val="16"/>
        </w:rPr>
        <w:t xml:space="preserve"> </w:t>
      </w:r>
      <w:r w:rsidRPr="00363F44">
        <w:rPr>
          <w:rFonts w:eastAsia="Arial" w:cstheme="minorHAnsi"/>
          <w:color w:val="231F20"/>
          <w:w w:val="84"/>
          <w:sz w:val="16"/>
          <w:szCs w:val="16"/>
        </w:rPr>
        <w:t>suppo</w:t>
      </w:r>
      <w:r w:rsidRPr="00363F44">
        <w:rPr>
          <w:rFonts w:eastAsia="Arial" w:cstheme="minorHAnsi"/>
          <w:color w:val="231F20"/>
          <w:spacing w:val="3"/>
          <w:w w:val="84"/>
          <w:sz w:val="16"/>
          <w:szCs w:val="16"/>
        </w:rPr>
        <w:t>r</w:t>
      </w:r>
      <w:r w:rsidRPr="00363F44">
        <w:rPr>
          <w:rFonts w:eastAsia="Arial" w:cstheme="minorHAnsi"/>
          <w:color w:val="231F20"/>
          <w:w w:val="84"/>
          <w:sz w:val="16"/>
          <w:szCs w:val="16"/>
        </w:rPr>
        <w:t xml:space="preserve">ting </w:t>
      </w:r>
      <w:r w:rsidRPr="00363F44">
        <w:rPr>
          <w:rFonts w:eastAsia="Arial" w:cstheme="minorHAnsi"/>
          <w:color w:val="231F20"/>
          <w:spacing w:val="6"/>
          <w:w w:val="84"/>
          <w:sz w:val="16"/>
          <w:szCs w:val="16"/>
        </w:rPr>
        <w:t xml:space="preserve"> </w:t>
      </w:r>
      <w:r w:rsidRPr="00363F44">
        <w:rPr>
          <w:rFonts w:eastAsia="Arial" w:cstheme="minorHAnsi"/>
          <w:color w:val="231F20"/>
          <w:w w:val="84"/>
          <w:sz w:val="16"/>
          <w:szCs w:val="16"/>
        </w:rPr>
        <w:t>evidence</w:t>
      </w:r>
      <w:r w:rsidRPr="00363F44">
        <w:rPr>
          <w:rFonts w:eastAsia="Arial" w:cstheme="minorHAnsi"/>
          <w:color w:val="231F20"/>
          <w:spacing w:val="2"/>
          <w:w w:val="84"/>
          <w:sz w:val="16"/>
          <w:szCs w:val="16"/>
        </w:rPr>
        <w:t xml:space="preserve"> </w:t>
      </w:r>
      <w:r w:rsidRPr="00363F44">
        <w:rPr>
          <w:rFonts w:eastAsia="Arial" w:cstheme="minorHAnsi"/>
          <w:color w:val="231F20"/>
          <w:sz w:val="16"/>
          <w:szCs w:val="16"/>
        </w:rPr>
        <w:t>is</w:t>
      </w:r>
      <w:r w:rsidRPr="00363F44">
        <w:rPr>
          <w:rFonts w:eastAsia="Arial" w:cstheme="minorHAnsi"/>
          <w:color w:val="231F20"/>
          <w:spacing w:val="-5"/>
          <w:sz w:val="16"/>
          <w:szCs w:val="16"/>
        </w:rPr>
        <w:t xml:space="preserve"> </w:t>
      </w:r>
      <w:r w:rsidRPr="00363F44">
        <w:rPr>
          <w:rFonts w:eastAsia="Arial" w:cstheme="minorHAnsi"/>
          <w:color w:val="231F20"/>
          <w:w w:val="82"/>
          <w:sz w:val="16"/>
          <w:szCs w:val="16"/>
        </w:rPr>
        <w:t>excellent.</w:t>
      </w:r>
      <w:r w:rsidRPr="00363F44">
        <w:rPr>
          <w:rFonts w:eastAsia="Arial" w:cstheme="minorHAnsi"/>
          <w:color w:val="231F20"/>
          <w:spacing w:val="16"/>
          <w:w w:val="82"/>
          <w:sz w:val="16"/>
          <w:szCs w:val="16"/>
        </w:rPr>
        <w:t xml:space="preserve"> </w:t>
      </w:r>
      <w:r w:rsidRPr="00363F44">
        <w:rPr>
          <w:rFonts w:eastAsia="Arial" w:cstheme="minorHAnsi"/>
          <w:color w:val="231F20"/>
          <w:w w:val="82"/>
          <w:sz w:val="16"/>
          <w:szCs w:val="16"/>
        </w:rPr>
        <w:t>In</w:t>
      </w:r>
      <w:r w:rsidRPr="00363F44">
        <w:rPr>
          <w:rFonts w:eastAsia="Arial" w:cstheme="minorHAnsi"/>
          <w:color w:val="231F20"/>
          <w:spacing w:val="16"/>
          <w:w w:val="82"/>
          <w:sz w:val="16"/>
          <w:szCs w:val="16"/>
        </w:rPr>
        <w:t xml:space="preserve"> </w:t>
      </w:r>
      <w:r w:rsidRPr="00363F44">
        <w:rPr>
          <w:rFonts w:eastAsia="Arial" w:cstheme="minorHAnsi"/>
          <w:color w:val="231F20"/>
          <w:w w:val="82"/>
          <w:sz w:val="16"/>
          <w:szCs w:val="16"/>
        </w:rPr>
        <w:t>some</w:t>
      </w:r>
      <w:r w:rsidRPr="00363F44">
        <w:rPr>
          <w:rFonts w:eastAsia="Arial" w:cstheme="minorHAnsi"/>
          <w:color w:val="231F20"/>
          <w:spacing w:val="20"/>
          <w:w w:val="82"/>
          <w:sz w:val="16"/>
          <w:szCs w:val="16"/>
        </w:rPr>
        <w:t xml:space="preserve"> </w:t>
      </w:r>
      <w:r w:rsidRPr="00363F44">
        <w:rPr>
          <w:rFonts w:eastAsia="Arial" w:cstheme="minorHAnsi"/>
          <w:color w:val="231F20"/>
          <w:sz w:val="16"/>
          <w:szCs w:val="16"/>
        </w:rPr>
        <w:t xml:space="preserve">clearly </w:t>
      </w:r>
      <w:r w:rsidRPr="00363F44">
        <w:rPr>
          <w:rFonts w:eastAsia="Arial" w:cstheme="minorHAnsi"/>
          <w:color w:val="231F20"/>
          <w:w w:val="84"/>
          <w:sz w:val="16"/>
          <w:szCs w:val="16"/>
        </w:rPr>
        <w:t>identiﬁed</w:t>
      </w:r>
      <w:r w:rsidRPr="00363F44">
        <w:rPr>
          <w:rFonts w:eastAsia="Arial" w:cstheme="minorHAnsi"/>
          <w:color w:val="231F20"/>
          <w:spacing w:val="36"/>
          <w:w w:val="84"/>
          <w:sz w:val="16"/>
          <w:szCs w:val="16"/>
        </w:rPr>
        <w:t xml:space="preserve"> </w:t>
      </w:r>
      <w:r w:rsidRPr="00363F44">
        <w:rPr>
          <w:rFonts w:eastAsia="Arial" w:cstheme="minorHAnsi"/>
          <w:color w:val="231F20"/>
          <w:w w:val="84"/>
          <w:sz w:val="16"/>
          <w:szCs w:val="16"/>
        </w:rPr>
        <w:t>circu</w:t>
      </w:r>
      <w:r w:rsidRPr="00363F44">
        <w:rPr>
          <w:rFonts w:eastAsia="Arial" w:cstheme="minorHAnsi"/>
          <w:color w:val="231F20"/>
          <w:spacing w:val="-2"/>
          <w:w w:val="84"/>
          <w:sz w:val="16"/>
          <w:szCs w:val="16"/>
        </w:rPr>
        <w:t>m</w:t>
      </w:r>
      <w:r w:rsidRPr="00363F44">
        <w:rPr>
          <w:rFonts w:eastAsia="Arial" w:cstheme="minorHAnsi"/>
          <w:color w:val="231F20"/>
          <w:w w:val="84"/>
          <w:sz w:val="16"/>
          <w:szCs w:val="16"/>
        </w:rPr>
        <w:t>stances,</w:t>
      </w:r>
      <w:r w:rsidRPr="00363F44">
        <w:rPr>
          <w:rFonts w:eastAsia="Arial" w:cstheme="minorHAnsi"/>
          <w:color w:val="231F20"/>
          <w:spacing w:val="26"/>
          <w:w w:val="84"/>
          <w:sz w:val="16"/>
          <w:szCs w:val="16"/>
        </w:rPr>
        <w:t xml:space="preserve"> </w:t>
      </w:r>
      <w:r w:rsidRPr="00363F44">
        <w:rPr>
          <w:rFonts w:eastAsia="Arial" w:cstheme="minorHAnsi"/>
          <w:color w:val="231F20"/>
          <w:w w:val="84"/>
          <w:sz w:val="16"/>
          <w:szCs w:val="16"/>
        </w:rPr>
        <w:t>st</w:t>
      </w:r>
      <w:r w:rsidRPr="00363F44">
        <w:rPr>
          <w:rFonts w:eastAsia="Arial" w:cstheme="minorHAnsi"/>
          <w:color w:val="231F20"/>
          <w:spacing w:val="-2"/>
          <w:w w:val="84"/>
          <w:sz w:val="16"/>
          <w:szCs w:val="16"/>
        </w:rPr>
        <w:t>r</w:t>
      </w:r>
      <w:r w:rsidRPr="00363F44">
        <w:rPr>
          <w:rFonts w:eastAsia="Arial" w:cstheme="minorHAnsi"/>
          <w:color w:val="231F20"/>
          <w:w w:val="84"/>
          <w:sz w:val="16"/>
          <w:szCs w:val="16"/>
        </w:rPr>
        <w:t>ong</w:t>
      </w:r>
      <w:r w:rsidRPr="00363F44">
        <w:rPr>
          <w:rFonts w:eastAsia="Arial" w:cstheme="minorHAnsi"/>
          <w:color w:val="231F20"/>
          <w:spacing w:val="35"/>
          <w:w w:val="84"/>
          <w:sz w:val="16"/>
          <w:szCs w:val="16"/>
        </w:rPr>
        <w:t xml:space="preserve"> </w:t>
      </w:r>
      <w:r w:rsidRPr="00363F44">
        <w:rPr>
          <w:rFonts w:eastAsia="Arial" w:cstheme="minorHAnsi"/>
          <w:color w:val="231F20"/>
          <w:w w:val="84"/>
          <w:sz w:val="16"/>
          <w:szCs w:val="16"/>
        </w:rPr>
        <w:t>reco</w:t>
      </w:r>
      <w:r w:rsidRPr="00363F44">
        <w:rPr>
          <w:rFonts w:eastAsia="Arial" w:cstheme="minorHAnsi"/>
          <w:color w:val="231F20"/>
          <w:spacing w:val="-2"/>
          <w:w w:val="84"/>
          <w:sz w:val="16"/>
          <w:szCs w:val="16"/>
        </w:rPr>
        <w:t>m</w:t>
      </w:r>
      <w:r w:rsidRPr="00363F44">
        <w:rPr>
          <w:rFonts w:eastAsia="Arial" w:cstheme="minorHAnsi"/>
          <w:color w:val="231F20"/>
          <w:w w:val="84"/>
          <w:sz w:val="16"/>
          <w:szCs w:val="16"/>
        </w:rPr>
        <w:t>mendations</w:t>
      </w:r>
      <w:r w:rsidRPr="00363F44">
        <w:rPr>
          <w:rFonts w:eastAsia="Arial" w:cstheme="minorHAnsi"/>
          <w:color w:val="231F20"/>
          <w:spacing w:val="32"/>
          <w:w w:val="84"/>
          <w:sz w:val="16"/>
          <w:szCs w:val="16"/>
        </w:rPr>
        <w:t xml:space="preserve"> </w:t>
      </w:r>
      <w:r w:rsidRPr="00363F44">
        <w:rPr>
          <w:rFonts w:eastAsia="Arial" w:cstheme="minorHAnsi"/>
          <w:color w:val="231F20"/>
          <w:w w:val="84"/>
          <w:sz w:val="16"/>
          <w:szCs w:val="16"/>
        </w:rPr>
        <w:t>may</w:t>
      </w:r>
      <w:r w:rsidRPr="00363F44">
        <w:rPr>
          <w:rFonts w:eastAsia="Arial" w:cstheme="minorHAnsi"/>
          <w:color w:val="231F20"/>
          <w:spacing w:val="6"/>
          <w:w w:val="84"/>
          <w:sz w:val="16"/>
          <w:szCs w:val="16"/>
        </w:rPr>
        <w:t xml:space="preserve"> </w:t>
      </w:r>
      <w:r w:rsidRPr="00363F44">
        <w:rPr>
          <w:rFonts w:eastAsia="Arial" w:cstheme="minorHAnsi"/>
          <w:color w:val="231F20"/>
          <w:w w:val="84"/>
          <w:sz w:val="16"/>
          <w:szCs w:val="16"/>
        </w:rPr>
        <w:t xml:space="preserve">be </w:t>
      </w:r>
      <w:r w:rsidRPr="00363F44">
        <w:rPr>
          <w:rFonts w:eastAsia="Arial" w:cstheme="minorHAnsi"/>
          <w:color w:val="231F20"/>
          <w:w w:val="83"/>
          <w:sz w:val="16"/>
          <w:szCs w:val="16"/>
        </w:rPr>
        <w:t>made</w:t>
      </w:r>
      <w:r w:rsidRPr="00363F44">
        <w:rPr>
          <w:rFonts w:eastAsia="Arial" w:cstheme="minorHAnsi"/>
          <w:color w:val="231F20"/>
          <w:spacing w:val="1"/>
          <w:w w:val="83"/>
          <w:sz w:val="16"/>
          <w:szCs w:val="16"/>
        </w:rPr>
        <w:t xml:space="preserve"> </w:t>
      </w:r>
      <w:r w:rsidRPr="00363F44">
        <w:rPr>
          <w:rFonts w:eastAsia="Arial" w:cstheme="minorHAnsi"/>
          <w:color w:val="231F20"/>
          <w:w w:val="83"/>
          <w:sz w:val="16"/>
          <w:szCs w:val="16"/>
        </w:rPr>
        <w:t>when</w:t>
      </w:r>
      <w:r w:rsidRPr="00363F44">
        <w:rPr>
          <w:rFonts w:eastAsia="Arial" w:cstheme="minorHAnsi"/>
          <w:color w:val="231F20"/>
          <w:spacing w:val="3"/>
          <w:w w:val="83"/>
          <w:sz w:val="16"/>
          <w:szCs w:val="16"/>
        </w:rPr>
        <w:t xml:space="preserve"> </w:t>
      </w:r>
      <w:r w:rsidRPr="00363F44">
        <w:rPr>
          <w:rFonts w:eastAsia="Arial" w:cstheme="minorHAnsi"/>
          <w:color w:val="231F20"/>
          <w:w w:val="83"/>
          <w:sz w:val="16"/>
          <w:szCs w:val="16"/>
        </w:rPr>
        <w:t>high-quality</w:t>
      </w:r>
      <w:r w:rsidRPr="00363F44">
        <w:rPr>
          <w:rFonts w:eastAsia="Arial" w:cstheme="minorHAnsi"/>
          <w:color w:val="231F20"/>
          <w:spacing w:val="24"/>
          <w:w w:val="83"/>
          <w:sz w:val="16"/>
          <w:szCs w:val="16"/>
        </w:rPr>
        <w:t xml:space="preserve"> </w:t>
      </w:r>
      <w:r w:rsidRPr="00363F44">
        <w:rPr>
          <w:rFonts w:eastAsia="Arial" w:cstheme="minorHAnsi"/>
          <w:color w:val="231F20"/>
          <w:w w:val="83"/>
          <w:sz w:val="16"/>
          <w:szCs w:val="16"/>
        </w:rPr>
        <w:t>evidence</w:t>
      </w:r>
      <w:r w:rsidRPr="00363F44">
        <w:rPr>
          <w:rFonts w:eastAsia="Arial" w:cstheme="minorHAnsi"/>
          <w:color w:val="231F20"/>
          <w:spacing w:val="-6"/>
          <w:w w:val="83"/>
          <w:sz w:val="16"/>
          <w:szCs w:val="16"/>
        </w:rPr>
        <w:t xml:space="preserve"> </w:t>
      </w:r>
      <w:r w:rsidRPr="00363F44">
        <w:rPr>
          <w:rFonts w:eastAsia="Arial" w:cstheme="minorHAnsi"/>
          <w:color w:val="231F20"/>
          <w:w w:val="83"/>
          <w:sz w:val="16"/>
          <w:szCs w:val="16"/>
        </w:rPr>
        <w:t>is</w:t>
      </w:r>
      <w:r w:rsidRPr="00363F44">
        <w:rPr>
          <w:rFonts w:eastAsia="Arial" w:cstheme="minorHAnsi"/>
          <w:color w:val="231F20"/>
          <w:spacing w:val="8"/>
          <w:w w:val="83"/>
          <w:sz w:val="16"/>
          <w:szCs w:val="16"/>
        </w:rPr>
        <w:t xml:space="preserve"> </w:t>
      </w:r>
      <w:r w:rsidRPr="00363F44">
        <w:rPr>
          <w:rFonts w:eastAsia="Arial" w:cstheme="minorHAnsi"/>
          <w:color w:val="231F20"/>
          <w:w w:val="83"/>
          <w:sz w:val="16"/>
          <w:szCs w:val="16"/>
        </w:rPr>
        <w:t>impossible</w:t>
      </w:r>
      <w:r w:rsidRPr="00363F44">
        <w:rPr>
          <w:rFonts w:eastAsia="Arial" w:cstheme="minorHAnsi"/>
          <w:color w:val="231F20"/>
          <w:spacing w:val="22"/>
          <w:w w:val="83"/>
          <w:sz w:val="16"/>
          <w:szCs w:val="16"/>
        </w:rPr>
        <w:t xml:space="preserve"> </w:t>
      </w:r>
      <w:r w:rsidRPr="00363F44">
        <w:rPr>
          <w:rFonts w:eastAsia="Arial" w:cstheme="minorHAnsi"/>
          <w:color w:val="231F20"/>
          <w:w w:val="83"/>
          <w:sz w:val="16"/>
          <w:szCs w:val="16"/>
        </w:rPr>
        <w:t>to</w:t>
      </w:r>
      <w:r w:rsidRPr="00363F44">
        <w:rPr>
          <w:rFonts w:eastAsia="Arial" w:cstheme="minorHAnsi"/>
          <w:color w:val="231F20"/>
          <w:spacing w:val="7"/>
          <w:w w:val="83"/>
          <w:sz w:val="16"/>
          <w:szCs w:val="16"/>
        </w:rPr>
        <w:t xml:space="preserve"> </w:t>
      </w:r>
      <w:r w:rsidRPr="00363F44">
        <w:rPr>
          <w:rFonts w:eastAsia="Arial" w:cstheme="minorHAnsi"/>
          <w:color w:val="231F20"/>
          <w:w w:val="83"/>
          <w:sz w:val="16"/>
          <w:szCs w:val="16"/>
        </w:rPr>
        <w:t>obtain</w:t>
      </w:r>
      <w:r w:rsidRPr="00363F44">
        <w:rPr>
          <w:rFonts w:eastAsia="Arial" w:cstheme="minorHAnsi"/>
          <w:color w:val="231F20"/>
          <w:spacing w:val="18"/>
          <w:w w:val="83"/>
          <w:sz w:val="16"/>
          <w:szCs w:val="16"/>
        </w:rPr>
        <w:t xml:space="preserve"> </w:t>
      </w:r>
      <w:r w:rsidRPr="00363F44">
        <w:rPr>
          <w:rFonts w:eastAsia="Arial" w:cstheme="minorHAnsi"/>
          <w:color w:val="231F20"/>
          <w:sz w:val="16"/>
          <w:szCs w:val="16"/>
        </w:rPr>
        <w:t xml:space="preserve">and </w:t>
      </w:r>
      <w:r w:rsidRPr="00363F44">
        <w:rPr>
          <w:rFonts w:eastAsia="Arial" w:cstheme="minorHAnsi"/>
          <w:color w:val="231F20"/>
          <w:w w:val="85"/>
          <w:sz w:val="16"/>
          <w:szCs w:val="16"/>
        </w:rPr>
        <w:t>the</w:t>
      </w:r>
      <w:r w:rsidRPr="00363F44">
        <w:rPr>
          <w:rFonts w:eastAsia="Arial" w:cstheme="minorHAnsi"/>
          <w:color w:val="231F20"/>
          <w:spacing w:val="15"/>
          <w:w w:val="85"/>
          <w:sz w:val="16"/>
          <w:szCs w:val="16"/>
        </w:rPr>
        <w:t xml:space="preserve"> </w:t>
      </w:r>
      <w:r w:rsidRPr="00363F44">
        <w:rPr>
          <w:rFonts w:eastAsia="Arial" w:cstheme="minorHAnsi"/>
          <w:color w:val="231F20"/>
          <w:w w:val="85"/>
          <w:sz w:val="16"/>
          <w:szCs w:val="16"/>
        </w:rPr>
        <w:t>anticipated</w:t>
      </w:r>
      <w:r w:rsidRPr="00363F44">
        <w:rPr>
          <w:rFonts w:eastAsia="Arial" w:cstheme="minorHAnsi"/>
          <w:color w:val="231F20"/>
          <w:spacing w:val="30"/>
          <w:w w:val="85"/>
          <w:sz w:val="16"/>
          <w:szCs w:val="16"/>
        </w:rPr>
        <w:t xml:space="preserve"> </w:t>
      </w:r>
      <w:r w:rsidRPr="00363F44">
        <w:rPr>
          <w:rFonts w:eastAsia="Arial" w:cstheme="minorHAnsi"/>
          <w:color w:val="231F20"/>
          <w:w w:val="85"/>
          <w:sz w:val="16"/>
          <w:szCs w:val="16"/>
        </w:rPr>
        <w:t>ben</w:t>
      </w:r>
      <w:r w:rsidRPr="00363F44">
        <w:rPr>
          <w:rFonts w:eastAsia="Arial" w:cstheme="minorHAnsi"/>
          <w:color w:val="231F20"/>
          <w:spacing w:val="-1"/>
          <w:w w:val="85"/>
          <w:sz w:val="16"/>
          <w:szCs w:val="16"/>
        </w:rPr>
        <w:t>e</w:t>
      </w:r>
      <w:r w:rsidRPr="00363F44">
        <w:rPr>
          <w:rFonts w:eastAsia="Arial" w:cstheme="minorHAnsi"/>
          <w:color w:val="231F20"/>
          <w:w w:val="85"/>
          <w:sz w:val="16"/>
          <w:szCs w:val="16"/>
        </w:rPr>
        <w:t>ﬁts</w:t>
      </w:r>
      <w:r w:rsidRPr="00363F44">
        <w:rPr>
          <w:rFonts w:eastAsia="Arial" w:cstheme="minorHAnsi"/>
          <w:color w:val="231F20"/>
          <w:spacing w:val="18"/>
          <w:w w:val="85"/>
          <w:sz w:val="16"/>
          <w:szCs w:val="16"/>
        </w:rPr>
        <w:t xml:space="preserve"> </w:t>
      </w:r>
      <w:r w:rsidRPr="00363F44">
        <w:rPr>
          <w:rFonts w:eastAsia="Arial" w:cstheme="minorHAnsi"/>
          <w:color w:val="231F20"/>
          <w:w w:val="85"/>
          <w:sz w:val="16"/>
          <w:szCs w:val="16"/>
        </w:rPr>
        <w:t>st</w:t>
      </w:r>
      <w:r w:rsidRPr="00363F44">
        <w:rPr>
          <w:rFonts w:eastAsia="Arial" w:cstheme="minorHAnsi"/>
          <w:color w:val="231F20"/>
          <w:spacing w:val="-2"/>
          <w:w w:val="85"/>
          <w:sz w:val="16"/>
          <w:szCs w:val="16"/>
        </w:rPr>
        <w:t>r</w:t>
      </w:r>
      <w:r w:rsidRPr="00363F44">
        <w:rPr>
          <w:rFonts w:eastAsia="Arial" w:cstheme="minorHAnsi"/>
          <w:color w:val="231F20"/>
          <w:w w:val="85"/>
          <w:sz w:val="16"/>
          <w:szCs w:val="16"/>
        </w:rPr>
        <w:t>ongly</w:t>
      </w:r>
      <w:r w:rsidRPr="00363F44">
        <w:rPr>
          <w:rFonts w:eastAsia="Arial" w:cstheme="minorHAnsi"/>
          <w:color w:val="231F20"/>
          <w:spacing w:val="28"/>
          <w:w w:val="85"/>
          <w:sz w:val="16"/>
          <w:szCs w:val="16"/>
        </w:rPr>
        <w:t xml:space="preserve"> </w:t>
      </w:r>
      <w:r w:rsidRPr="00363F44">
        <w:rPr>
          <w:rFonts w:eastAsia="Arial" w:cstheme="minorHAnsi"/>
          <w:color w:val="231F20"/>
          <w:w w:val="85"/>
          <w:sz w:val="16"/>
          <w:szCs w:val="16"/>
        </w:rPr>
        <w:t>outweigh</w:t>
      </w:r>
      <w:r w:rsidRPr="00363F44">
        <w:rPr>
          <w:rFonts w:eastAsia="Arial" w:cstheme="minorHAnsi"/>
          <w:color w:val="231F20"/>
          <w:spacing w:val="20"/>
          <w:w w:val="85"/>
          <w:sz w:val="16"/>
          <w:szCs w:val="16"/>
        </w:rPr>
        <w:t xml:space="preserve"> </w:t>
      </w:r>
      <w:r w:rsidRPr="00363F44">
        <w:rPr>
          <w:rFonts w:eastAsia="Arial" w:cstheme="minorHAnsi"/>
          <w:color w:val="231F20"/>
          <w:w w:val="85"/>
          <w:sz w:val="16"/>
          <w:szCs w:val="16"/>
        </w:rPr>
        <w:t>the</w:t>
      </w:r>
      <w:r w:rsidRPr="00363F44">
        <w:rPr>
          <w:rFonts w:eastAsia="Arial" w:cstheme="minorHAnsi"/>
          <w:color w:val="231F20"/>
          <w:spacing w:val="15"/>
          <w:w w:val="85"/>
          <w:sz w:val="16"/>
          <w:szCs w:val="16"/>
        </w:rPr>
        <w:t xml:space="preserve"> </w:t>
      </w:r>
      <w:r w:rsidRPr="00363F44">
        <w:rPr>
          <w:rFonts w:eastAsia="Arial" w:cstheme="minorHAnsi"/>
          <w:color w:val="231F20"/>
          <w:sz w:val="16"/>
          <w:szCs w:val="16"/>
        </w:rPr>
        <w:t>harms.</w:t>
      </w:r>
    </w:p>
    <w:p w14:paraId="2A6447E7" w14:textId="77777777" w:rsidR="00363F44" w:rsidRPr="00363F44" w:rsidRDefault="00363F44" w:rsidP="00363F44">
      <w:pPr>
        <w:spacing w:before="1" w:line="259" w:lineRule="auto"/>
        <w:ind w:left="2132" w:right="-47" w:hanging="2015"/>
        <w:jc w:val="both"/>
        <w:rPr>
          <w:rFonts w:eastAsia="Arial" w:cstheme="minorHAnsi"/>
          <w:sz w:val="16"/>
          <w:szCs w:val="16"/>
        </w:rPr>
      </w:pPr>
      <w:r w:rsidRPr="00363F44">
        <w:rPr>
          <w:rFonts w:eastAsia="Arial" w:cstheme="minorHAnsi"/>
          <w:color w:val="231F20"/>
          <w:w w:val="79"/>
          <w:sz w:val="16"/>
          <w:szCs w:val="16"/>
        </w:rPr>
        <w:t>Recommen</w:t>
      </w:r>
      <w:r w:rsidRPr="00363F44">
        <w:rPr>
          <w:rFonts w:eastAsia="Arial" w:cstheme="minorHAnsi"/>
          <w:color w:val="231F20"/>
          <w:spacing w:val="-2"/>
          <w:w w:val="79"/>
          <w:sz w:val="16"/>
          <w:szCs w:val="16"/>
        </w:rPr>
        <w:t>d</w:t>
      </w:r>
      <w:r w:rsidRPr="00363F44">
        <w:rPr>
          <w:rFonts w:eastAsia="Arial" w:cstheme="minorHAnsi"/>
          <w:color w:val="231F20"/>
          <w:w w:val="79"/>
          <w:sz w:val="16"/>
          <w:szCs w:val="16"/>
        </w:rPr>
        <w:t xml:space="preserve">ation                       </w:t>
      </w:r>
      <w:r w:rsidRPr="00363F44">
        <w:rPr>
          <w:rFonts w:eastAsia="Arial" w:cstheme="minorHAnsi"/>
          <w:color w:val="231F20"/>
          <w:spacing w:val="13"/>
          <w:w w:val="79"/>
          <w:sz w:val="16"/>
          <w:szCs w:val="16"/>
        </w:rPr>
        <w:t xml:space="preserve"> </w:t>
      </w:r>
      <w:r w:rsidRPr="00363F44">
        <w:rPr>
          <w:rFonts w:eastAsia="Arial" w:cstheme="minorHAnsi"/>
          <w:color w:val="231F20"/>
          <w:w w:val="79"/>
          <w:sz w:val="16"/>
          <w:szCs w:val="16"/>
        </w:rPr>
        <w:t>A</w:t>
      </w:r>
      <w:r w:rsidRPr="00363F44">
        <w:rPr>
          <w:rFonts w:eastAsia="Arial" w:cstheme="minorHAnsi"/>
          <w:color w:val="231F20"/>
          <w:spacing w:val="-8"/>
          <w:w w:val="79"/>
          <w:sz w:val="16"/>
          <w:szCs w:val="16"/>
        </w:rPr>
        <w:t xml:space="preserve"> </w:t>
      </w:r>
      <w:r w:rsidRPr="00363F44">
        <w:rPr>
          <w:rFonts w:eastAsia="Arial" w:cstheme="minorHAnsi"/>
          <w:color w:val="231F20"/>
          <w:w w:val="85"/>
          <w:sz w:val="16"/>
          <w:szCs w:val="16"/>
        </w:rPr>
        <w:t>re</w:t>
      </w:r>
      <w:r w:rsidRPr="00363F44">
        <w:rPr>
          <w:rFonts w:eastAsia="Arial" w:cstheme="minorHAnsi"/>
          <w:color w:val="231F20"/>
          <w:spacing w:val="-2"/>
          <w:w w:val="85"/>
          <w:sz w:val="16"/>
          <w:szCs w:val="16"/>
        </w:rPr>
        <w:t>c</w:t>
      </w:r>
      <w:r w:rsidRPr="00363F44">
        <w:rPr>
          <w:rFonts w:eastAsia="Arial" w:cstheme="minorHAnsi"/>
          <w:color w:val="231F20"/>
          <w:w w:val="85"/>
          <w:sz w:val="16"/>
          <w:szCs w:val="16"/>
        </w:rPr>
        <w:t>ommendation</w:t>
      </w:r>
      <w:r w:rsidRPr="00363F44">
        <w:rPr>
          <w:rFonts w:eastAsia="Arial" w:cstheme="minorHAnsi"/>
          <w:color w:val="231F20"/>
          <w:spacing w:val="6"/>
          <w:w w:val="85"/>
          <w:sz w:val="16"/>
          <w:szCs w:val="16"/>
        </w:rPr>
        <w:t xml:space="preserve"> </w:t>
      </w:r>
      <w:r w:rsidRPr="00363F44">
        <w:rPr>
          <w:rFonts w:eastAsia="Arial" w:cstheme="minorHAnsi"/>
          <w:color w:val="231F20"/>
          <w:w w:val="85"/>
          <w:sz w:val="16"/>
          <w:szCs w:val="16"/>
        </w:rPr>
        <w:t>in</w:t>
      </w:r>
      <w:r w:rsidRPr="00363F44">
        <w:rPr>
          <w:rFonts w:eastAsia="Arial" w:cstheme="minorHAnsi"/>
          <w:color w:val="231F20"/>
          <w:spacing w:val="6"/>
          <w:w w:val="85"/>
          <w:sz w:val="16"/>
          <w:szCs w:val="16"/>
        </w:rPr>
        <w:t xml:space="preserve"> </w:t>
      </w:r>
      <w:r w:rsidRPr="00363F44">
        <w:rPr>
          <w:rFonts w:eastAsia="Arial" w:cstheme="minorHAnsi"/>
          <w:color w:val="231F20"/>
          <w:w w:val="85"/>
          <w:sz w:val="16"/>
          <w:szCs w:val="16"/>
        </w:rPr>
        <w:t>favor</w:t>
      </w:r>
      <w:r w:rsidRPr="00363F44">
        <w:rPr>
          <w:rFonts w:eastAsia="Arial" w:cstheme="minorHAnsi"/>
          <w:color w:val="231F20"/>
          <w:spacing w:val="5"/>
          <w:w w:val="85"/>
          <w:sz w:val="16"/>
          <w:szCs w:val="16"/>
        </w:rPr>
        <w:t xml:space="preserve"> </w:t>
      </w:r>
      <w:r w:rsidRPr="00363F44">
        <w:rPr>
          <w:rFonts w:eastAsia="Arial" w:cstheme="minorHAnsi"/>
          <w:color w:val="231F20"/>
          <w:w w:val="85"/>
          <w:sz w:val="16"/>
          <w:szCs w:val="16"/>
        </w:rPr>
        <w:t>of</w:t>
      </w:r>
      <w:r w:rsidRPr="00363F44">
        <w:rPr>
          <w:rFonts w:eastAsia="Arial" w:cstheme="minorHAnsi"/>
          <w:color w:val="231F20"/>
          <w:spacing w:val="1"/>
          <w:w w:val="85"/>
          <w:sz w:val="16"/>
          <w:szCs w:val="16"/>
        </w:rPr>
        <w:t xml:space="preserve"> </w:t>
      </w:r>
      <w:r w:rsidRPr="00363F44">
        <w:rPr>
          <w:rFonts w:eastAsia="Arial" w:cstheme="minorHAnsi"/>
          <w:color w:val="231F20"/>
          <w:w w:val="85"/>
          <w:sz w:val="16"/>
          <w:szCs w:val="16"/>
        </w:rPr>
        <w:t>a</w:t>
      </w:r>
      <w:r w:rsidRPr="00363F44">
        <w:rPr>
          <w:rFonts w:eastAsia="Arial" w:cstheme="minorHAnsi"/>
          <w:color w:val="231F20"/>
          <w:spacing w:val="-2"/>
          <w:w w:val="85"/>
          <w:sz w:val="16"/>
          <w:szCs w:val="16"/>
        </w:rPr>
        <w:t xml:space="preserve"> </w:t>
      </w:r>
      <w:r w:rsidRPr="00363F44">
        <w:rPr>
          <w:rFonts w:eastAsia="Arial" w:cstheme="minorHAnsi"/>
          <w:color w:val="231F20"/>
          <w:w w:val="85"/>
          <w:sz w:val="16"/>
          <w:szCs w:val="16"/>
        </w:rPr>
        <w:t>pa</w:t>
      </w:r>
      <w:r w:rsidRPr="00363F44">
        <w:rPr>
          <w:rFonts w:eastAsia="Arial" w:cstheme="minorHAnsi"/>
          <w:color w:val="231F20"/>
          <w:spacing w:val="4"/>
          <w:w w:val="85"/>
          <w:sz w:val="16"/>
          <w:szCs w:val="16"/>
        </w:rPr>
        <w:t>r</w:t>
      </w:r>
      <w:r w:rsidRPr="00363F44">
        <w:rPr>
          <w:rFonts w:eastAsia="Arial" w:cstheme="minorHAnsi"/>
          <w:color w:val="231F20"/>
          <w:w w:val="85"/>
          <w:sz w:val="16"/>
          <w:szCs w:val="16"/>
        </w:rPr>
        <w:t>ticular action</w:t>
      </w:r>
      <w:r w:rsidRPr="00363F44">
        <w:rPr>
          <w:rFonts w:eastAsia="Arial" w:cstheme="minorHAnsi"/>
          <w:color w:val="231F20"/>
          <w:spacing w:val="5"/>
          <w:w w:val="85"/>
          <w:sz w:val="16"/>
          <w:szCs w:val="16"/>
        </w:rPr>
        <w:t xml:space="preserve"> </w:t>
      </w:r>
      <w:r w:rsidRPr="00363F44">
        <w:rPr>
          <w:rFonts w:eastAsia="Arial" w:cstheme="minorHAnsi"/>
          <w:color w:val="231F20"/>
          <w:w w:val="85"/>
          <w:sz w:val="16"/>
          <w:szCs w:val="16"/>
        </w:rPr>
        <w:t>is</w:t>
      </w:r>
      <w:r w:rsidRPr="00363F44">
        <w:rPr>
          <w:rFonts w:eastAsia="Arial" w:cstheme="minorHAnsi"/>
          <w:color w:val="231F20"/>
          <w:spacing w:val="5"/>
          <w:w w:val="85"/>
          <w:sz w:val="16"/>
          <w:szCs w:val="16"/>
        </w:rPr>
        <w:t xml:space="preserve"> </w:t>
      </w:r>
      <w:r w:rsidRPr="00363F44">
        <w:rPr>
          <w:rFonts w:eastAsia="Arial" w:cstheme="minorHAnsi"/>
          <w:color w:val="231F20"/>
          <w:w w:val="85"/>
          <w:sz w:val="16"/>
          <w:szCs w:val="16"/>
        </w:rPr>
        <w:t>made</w:t>
      </w:r>
      <w:r w:rsidRPr="00363F44">
        <w:rPr>
          <w:rFonts w:eastAsia="Arial" w:cstheme="minorHAnsi"/>
          <w:color w:val="231F20"/>
          <w:spacing w:val="-8"/>
          <w:w w:val="85"/>
          <w:sz w:val="16"/>
          <w:szCs w:val="16"/>
        </w:rPr>
        <w:t xml:space="preserve"> </w:t>
      </w:r>
      <w:r w:rsidRPr="00363F44">
        <w:rPr>
          <w:rFonts w:eastAsia="Arial" w:cstheme="minorHAnsi"/>
          <w:color w:val="231F20"/>
          <w:sz w:val="16"/>
          <w:szCs w:val="16"/>
        </w:rPr>
        <w:t xml:space="preserve">when </w:t>
      </w:r>
      <w:r w:rsidRPr="00363F44">
        <w:rPr>
          <w:rFonts w:eastAsia="Arial" w:cstheme="minorHAnsi"/>
          <w:color w:val="231F20"/>
          <w:w w:val="83"/>
          <w:sz w:val="16"/>
          <w:szCs w:val="16"/>
        </w:rPr>
        <w:t>the</w:t>
      </w:r>
      <w:r w:rsidRPr="00363F44">
        <w:rPr>
          <w:rFonts w:eastAsia="Arial" w:cstheme="minorHAnsi"/>
          <w:color w:val="231F20"/>
          <w:spacing w:val="11"/>
          <w:w w:val="83"/>
          <w:sz w:val="16"/>
          <w:szCs w:val="16"/>
        </w:rPr>
        <w:t xml:space="preserve"> </w:t>
      </w:r>
      <w:r w:rsidRPr="00363F44">
        <w:rPr>
          <w:rFonts w:eastAsia="Arial" w:cstheme="minorHAnsi"/>
          <w:color w:val="231F20"/>
          <w:w w:val="83"/>
          <w:sz w:val="16"/>
          <w:szCs w:val="16"/>
        </w:rPr>
        <w:t>anticipat</w:t>
      </w:r>
      <w:r w:rsidRPr="00363F44">
        <w:rPr>
          <w:rFonts w:eastAsia="Arial" w:cstheme="minorHAnsi"/>
          <w:color w:val="231F20"/>
          <w:spacing w:val="-2"/>
          <w:w w:val="83"/>
          <w:sz w:val="16"/>
          <w:szCs w:val="16"/>
        </w:rPr>
        <w:t>e</w:t>
      </w:r>
      <w:r w:rsidRPr="00363F44">
        <w:rPr>
          <w:rFonts w:eastAsia="Arial" w:cstheme="minorHAnsi"/>
          <w:color w:val="231F20"/>
          <w:w w:val="83"/>
          <w:sz w:val="16"/>
          <w:szCs w:val="16"/>
        </w:rPr>
        <w:t>d</w:t>
      </w:r>
      <w:r w:rsidRPr="00363F44">
        <w:rPr>
          <w:rFonts w:eastAsia="Arial" w:cstheme="minorHAnsi"/>
          <w:color w:val="231F20"/>
          <w:spacing w:val="35"/>
          <w:w w:val="83"/>
          <w:sz w:val="16"/>
          <w:szCs w:val="16"/>
        </w:rPr>
        <w:t xml:space="preserve"> </w:t>
      </w:r>
      <w:r w:rsidRPr="00363F44">
        <w:rPr>
          <w:rFonts w:eastAsia="Arial" w:cstheme="minorHAnsi"/>
          <w:color w:val="231F20"/>
          <w:w w:val="83"/>
          <w:sz w:val="16"/>
          <w:szCs w:val="16"/>
        </w:rPr>
        <w:t>ben</w:t>
      </w:r>
      <w:r w:rsidRPr="00363F44">
        <w:rPr>
          <w:rFonts w:eastAsia="Arial" w:cstheme="minorHAnsi"/>
          <w:color w:val="231F20"/>
          <w:spacing w:val="-1"/>
          <w:w w:val="83"/>
          <w:sz w:val="16"/>
          <w:szCs w:val="16"/>
        </w:rPr>
        <w:t>e</w:t>
      </w:r>
      <w:r w:rsidRPr="00363F44">
        <w:rPr>
          <w:rFonts w:eastAsia="Arial" w:cstheme="minorHAnsi"/>
          <w:color w:val="231F20"/>
          <w:w w:val="83"/>
          <w:sz w:val="16"/>
          <w:szCs w:val="16"/>
        </w:rPr>
        <w:t>ﬁts</w:t>
      </w:r>
      <w:r w:rsidRPr="00363F44">
        <w:rPr>
          <w:rFonts w:eastAsia="Arial" w:cstheme="minorHAnsi"/>
          <w:color w:val="231F20"/>
          <w:spacing w:val="21"/>
          <w:w w:val="83"/>
          <w:sz w:val="16"/>
          <w:szCs w:val="16"/>
        </w:rPr>
        <w:t xml:space="preserve"> </w:t>
      </w:r>
      <w:r w:rsidRPr="00363F44">
        <w:rPr>
          <w:rFonts w:eastAsia="Arial" w:cstheme="minorHAnsi"/>
          <w:color w:val="231F20"/>
          <w:w w:val="83"/>
          <w:sz w:val="16"/>
          <w:szCs w:val="16"/>
        </w:rPr>
        <w:t>exceed</w:t>
      </w:r>
      <w:r w:rsidRPr="00363F44">
        <w:rPr>
          <w:rFonts w:eastAsia="Arial" w:cstheme="minorHAnsi"/>
          <w:color w:val="231F20"/>
          <w:spacing w:val="-10"/>
          <w:w w:val="83"/>
          <w:sz w:val="16"/>
          <w:szCs w:val="16"/>
        </w:rPr>
        <w:t xml:space="preserve"> </w:t>
      </w:r>
      <w:r w:rsidRPr="00363F44">
        <w:rPr>
          <w:rFonts w:eastAsia="Arial" w:cstheme="minorHAnsi"/>
          <w:color w:val="231F20"/>
          <w:w w:val="83"/>
          <w:sz w:val="16"/>
          <w:szCs w:val="16"/>
        </w:rPr>
        <w:t>the</w:t>
      </w:r>
      <w:r w:rsidRPr="00363F44">
        <w:rPr>
          <w:rFonts w:eastAsia="Arial" w:cstheme="minorHAnsi"/>
          <w:color w:val="231F20"/>
          <w:spacing w:val="11"/>
          <w:w w:val="83"/>
          <w:sz w:val="16"/>
          <w:szCs w:val="16"/>
        </w:rPr>
        <w:t xml:space="preserve"> </w:t>
      </w:r>
      <w:r w:rsidRPr="00363F44">
        <w:rPr>
          <w:rFonts w:eastAsia="Arial" w:cstheme="minorHAnsi"/>
          <w:color w:val="231F20"/>
          <w:w w:val="83"/>
          <w:sz w:val="16"/>
          <w:szCs w:val="16"/>
        </w:rPr>
        <w:t>harms,</w:t>
      </w:r>
      <w:r w:rsidRPr="00363F44">
        <w:rPr>
          <w:rFonts w:eastAsia="Arial" w:cstheme="minorHAnsi"/>
          <w:color w:val="231F20"/>
          <w:spacing w:val="20"/>
          <w:w w:val="83"/>
          <w:sz w:val="16"/>
          <w:szCs w:val="16"/>
        </w:rPr>
        <w:t xml:space="preserve"> </w:t>
      </w:r>
      <w:r w:rsidRPr="00363F44">
        <w:rPr>
          <w:rFonts w:eastAsia="Arial" w:cstheme="minorHAnsi"/>
          <w:color w:val="231F20"/>
          <w:w w:val="83"/>
          <w:sz w:val="16"/>
          <w:szCs w:val="16"/>
        </w:rPr>
        <w:t>but</w:t>
      </w:r>
      <w:r w:rsidRPr="00363F44">
        <w:rPr>
          <w:rFonts w:eastAsia="Arial" w:cstheme="minorHAnsi"/>
          <w:color w:val="231F20"/>
          <w:spacing w:val="17"/>
          <w:w w:val="83"/>
          <w:sz w:val="16"/>
          <w:szCs w:val="16"/>
        </w:rPr>
        <w:t xml:space="preserve"> </w:t>
      </w:r>
      <w:r w:rsidRPr="00363F44">
        <w:rPr>
          <w:rFonts w:eastAsia="Arial" w:cstheme="minorHAnsi"/>
          <w:color w:val="231F20"/>
          <w:w w:val="83"/>
          <w:sz w:val="16"/>
          <w:szCs w:val="16"/>
        </w:rPr>
        <w:t>the</w:t>
      </w:r>
      <w:r w:rsidRPr="00363F44">
        <w:rPr>
          <w:rFonts w:eastAsia="Arial" w:cstheme="minorHAnsi"/>
          <w:color w:val="231F20"/>
          <w:spacing w:val="11"/>
          <w:w w:val="83"/>
          <w:sz w:val="16"/>
          <w:szCs w:val="16"/>
        </w:rPr>
        <w:t xml:space="preserve"> </w:t>
      </w:r>
      <w:r w:rsidRPr="00363F44">
        <w:rPr>
          <w:rFonts w:eastAsia="Arial" w:cstheme="minorHAnsi"/>
          <w:color w:val="231F20"/>
          <w:w w:val="83"/>
          <w:sz w:val="16"/>
          <w:szCs w:val="16"/>
        </w:rPr>
        <w:t>quality</w:t>
      </w:r>
      <w:r w:rsidRPr="00363F44">
        <w:rPr>
          <w:rFonts w:eastAsia="Arial" w:cstheme="minorHAnsi"/>
          <w:color w:val="231F20"/>
          <w:spacing w:val="24"/>
          <w:w w:val="83"/>
          <w:sz w:val="16"/>
          <w:szCs w:val="16"/>
        </w:rPr>
        <w:t xml:space="preserve"> </w:t>
      </w:r>
      <w:r w:rsidRPr="00363F44">
        <w:rPr>
          <w:rFonts w:eastAsia="Arial" w:cstheme="minorHAnsi"/>
          <w:color w:val="231F20"/>
          <w:sz w:val="16"/>
          <w:szCs w:val="16"/>
        </w:rPr>
        <w:t xml:space="preserve">of </w:t>
      </w:r>
      <w:r w:rsidRPr="00363F44">
        <w:rPr>
          <w:rFonts w:eastAsia="Arial" w:cstheme="minorHAnsi"/>
          <w:color w:val="231F20"/>
          <w:w w:val="82"/>
          <w:sz w:val="16"/>
          <w:szCs w:val="16"/>
        </w:rPr>
        <w:t>evidence</w:t>
      </w:r>
      <w:r w:rsidRPr="00363F44">
        <w:rPr>
          <w:rFonts w:eastAsia="Arial" w:cstheme="minorHAnsi"/>
          <w:color w:val="231F20"/>
          <w:spacing w:val="16"/>
          <w:w w:val="82"/>
          <w:sz w:val="16"/>
          <w:szCs w:val="16"/>
        </w:rPr>
        <w:t xml:space="preserve"> </w:t>
      </w:r>
      <w:r w:rsidRPr="00363F44">
        <w:rPr>
          <w:rFonts w:eastAsia="Arial" w:cstheme="minorHAnsi"/>
          <w:color w:val="231F20"/>
          <w:sz w:val="16"/>
          <w:szCs w:val="16"/>
        </w:rPr>
        <w:t>is</w:t>
      </w:r>
      <w:r w:rsidRPr="00363F44">
        <w:rPr>
          <w:rFonts w:eastAsia="Arial" w:cstheme="minorHAnsi"/>
          <w:color w:val="231F20"/>
          <w:spacing w:val="-5"/>
          <w:sz w:val="16"/>
          <w:szCs w:val="16"/>
        </w:rPr>
        <w:t xml:space="preserve"> </w:t>
      </w:r>
      <w:r w:rsidRPr="00363F44">
        <w:rPr>
          <w:rFonts w:eastAsia="Arial" w:cstheme="minorHAnsi"/>
          <w:color w:val="231F20"/>
          <w:w w:val="83"/>
          <w:sz w:val="16"/>
          <w:szCs w:val="16"/>
        </w:rPr>
        <w:t>not</w:t>
      </w:r>
      <w:r w:rsidRPr="00363F44">
        <w:rPr>
          <w:rFonts w:eastAsia="Arial" w:cstheme="minorHAnsi"/>
          <w:color w:val="231F20"/>
          <w:spacing w:val="25"/>
          <w:w w:val="83"/>
          <w:sz w:val="16"/>
          <w:szCs w:val="16"/>
        </w:rPr>
        <w:t xml:space="preserve"> </w:t>
      </w:r>
      <w:r w:rsidRPr="00363F44">
        <w:rPr>
          <w:rFonts w:eastAsia="Arial" w:cstheme="minorHAnsi"/>
          <w:color w:val="231F20"/>
          <w:w w:val="83"/>
          <w:sz w:val="16"/>
          <w:szCs w:val="16"/>
        </w:rPr>
        <w:t>as</w:t>
      </w:r>
      <w:r w:rsidRPr="00363F44">
        <w:rPr>
          <w:rFonts w:eastAsia="Arial" w:cstheme="minorHAnsi"/>
          <w:color w:val="231F20"/>
          <w:spacing w:val="15"/>
          <w:w w:val="83"/>
          <w:sz w:val="16"/>
          <w:szCs w:val="16"/>
        </w:rPr>
        <w:t xml:space="preserve"> </w:t>
      </w:r>
      <w:r w:rsidRPr="00363F44">
        <w:rPr>
          <w:rFonts w:eastAsia="Arial" w:cstheme="minorHAnsi"/>
          <w:color w:val="231F20"/>
          <w:w w:val="83"/>
          <w:sz w:val="16"/>
          <w:szCs w:val="16"/>
        </w:rPr>
        <w:t>st</w:t>
      </w:r>
      <w:r w:rsidRPr="00363F44">
        <w:rPr>
          <w:rFonts w:eastAsia="Arial" w:cstheme="minorHAnsi"/>
          <w:color w:val="231F20"/>
          <w:spacing w:val="-2"/>
          <w:w w:val="83"/>
          <w:sz w:val="16"/>
          <w:szCs w:val="16"/>
        </w:rPr>
        <w:t>r</w:t>
      </w:r>
      <w:r w:rsidRPr="00363F44">
        <w:rPr>
          <w:rFonts w:eastAsia="Arial" w:cstheme="minorHAnsi"/>
          <w:color w:val="231F20"/>
          <w:w w:val="83"/>
          <w:sz w:val="16"/>
          <w:szCs w:val="16"/>
        </w:rPr>
        <w:t>ong.</w:t>
      </w:r>
      <w:r w:rsidRPr="00363F44">
        <w:rPr>
          <w:rFonts w:eastAsia="Arial" w:cstheme="minorHAnsi"/>
          <w:color w:val="231F20"/>
          <w:spacing w:val="32"/>
          <w:w w:val="83"/>
          <w:sz w:val="16"/>
          <w:szCs w:val="16"/>
        </w:rPr>
        <w:t xml:space="preserve"> </w:t>
      </w:r>
      <w:r w:rsidRPr="00363F44">
        <w:rPr>
          <w:rFonts w:eastAsia="Arial" w:cstheme="minorHAnsi"/>
          <w:color w:val="231F20"/>
          <w:w w:val="83"/>
          <w:sz w:val="16"/>
          <w:szCs w:val="16"/>
        </w:rPr>
        <w:t>Again,</w:t>
      </w:r>
      <w:r w:rsidRPr="00363F44">
        <w:rPr>
          <w:rFonts w:eastAsia="Arial" w:cstheme="minorHAnsi"/>
          <w:color w:val="231F20"/>
          <w:spacing w:val="-3"/>
          <w:w w:val="83"/>
          <w:sz w:val="16"/>
          <w:szCs w:val="16"/>
        </w:rPr>
        <w:t xml:space="preserve"> </w:t>
      </w:r>
      <w:r w:rsidRPr="00363F44">
        <w:rPr>
          <w:rFonts w:eastAsia="Arial" w:cstheme="minorHAnsi"/>
          <w:color w:val="231F20"/>
          <w:sz w:val="16"/>
          <w:szCs w:val="16"/>
        </w:rPr>
        <w:t>in</w:t>
      </w:r>
      <w:r w:rsidRPr="00363F44">
        <w:rPr>
          <w:rFonts w:eastAsia="Arial" w:cstheme="minorHAnsi"/>
          <w:color w:val="231F20"/>
          <w:spacing w:val="-3"/>
          <w:sz w:val="16"/>
          <w:szCs w:val="16"/>
        </w:rPr>
        <w:t xml:space="preserve"> </w:t>
      </w:r>
      <w:r w:rsidRPr="00363F44">
        <w:rPr>
          <w:rFonts w:eastAsia="Arial" w:cstheme="minorHAnsi"/>
          <w:color w:val="231F20"/>
          <w:w w:val="85"/>
          <w:sz w:val="16"/>
          <w:szCs w:val="16"/>
        </w:rPr>
        <w:t>some</w:t>
      </w:r>
      <w:r w:rsidRPr="00363F44">
        <w:rPr>
          <w:rFonts w:eastAsia="Arial" w:cstheme="minorHAnsi"/>
          <w:color w:val="231F20"/>
          <w:spacing w:val="7"/>
          <w:w w:val="85"/>
          <w:sz w:val="16"/>
          <w:szCs w:val="16"/>
        </w:rPr>
        <w:t xml:space="preserve"> </w:t>
      </w:r>
      <w:r w:rsidRPr="00363F44">
        <w:rPr>
          <w:rFonts w:eastAsia="Arial" w:cstheme="minorHAnsi"/>
          <w:color w:val="231F20"/>
          <w:w w:val="85"/>
          <w:sz w:val="16"/>
          <w:szCs w:val="16"/>
        </w:rPr>
        <w:t>clearly</w:t>
      </w:r>
      <w:r w:rsidRPr="00363F44">
        <w:rPr>
          <w:rFonts w:eastAsia="Arial" w:cstheme="minorHAnsi"/>
          <w:color w:val="231F20"/>
          <w:spacing w:val="24"/>
          <w:w w:val="85"/>
          <w:sz w:val="16"/>
          <w:szCs w:val="16"/>
        </w:rPr>
        <w:t xml:space="preserve"> </w:t>
      </w:r>
      <w:r w:rsidRPr="00363F44">
        <w:rPr>
          <w:rFonts w:eastAsia="Arial" w:cstheme="minorHAnsi"/>
          <w:color w:val="231F20"/>
          <w:w w:val="88"/>
          <w:sz w:val="16"/>
          <w:szCs w:val="16"/>
        </w:rPr>
        <w:t>ident</w:t>
      </w:r>
      <w:r w:rsidRPr="00363F44">
        <w:rPr>
          <w:rFonts w:eastAsia="Arial" w:cstheme="minorHAnsi"/>
          <w:color w:val="231F20"/>
          <w:spacing w:val="-1"/>
          <w:w w:val="88"/>
          <w:sz w:val="16"/>
          <w:szCs w:val="16"/>
        </w:rPr>
        <w:t>i</w:t>
      </w:r>
      <w:r w:rsidRPr="00363F44">
        <w:rPr>
          <w:rFonts w:eastAsia="Arial" w:cstheme="minorHAnsi"/>
          <w:color w:val="231F20"/>
          <w:w w:val="95"/>
          <w:sz w:val="16"/>
          <w:szCs w:val="16"/>
        </w:rPr>
        <w:t>ﬁ</w:t>
      </w:r>
      <w:r w:rsidRPr="00363F44">
        <w:rPr>
          <w:rFonts w:eastAsia="Arial" w:cstheme="minorHAnsi"/>
          <w:color w:val="231F20"/>
          <w:w w:val="82"/>
          <w:sz w:val="16"/>
          <w:szCs w:val="16"/>
        </w:rPr>
        <w:t xml:space="preserve">ed </w:t>
      </w:r>
      <w:r w:rsidRPr="00363F44">
        <w:rPr>
          <w:rFonts w:eastAsia="Arial" w:cstheme="minorHAnsi"/>
          <w:color w:val="231F20"/>
          <w:w w:val="85"/>
          <w:sz w:val="16"/>
          <w:szCs w:val="16"/>
        </w:rPr>
        <w:t>circu</w:t>
      </w:r>
      <w:r w:rsidRPr="00363F44">
        <w:rPr>
          <w:rFonts w:eastAsia="Arial" w:cstheme="minorHAnsi"/>
          <w:color w:val="231F20"/>
          <w:spacing w:val="-2"/>
          <w:w w:val="85"/>
          <w:sz w:val="16"/>
          <w:szCs w:val="16"/>
        </w:rPr>
        <w:t>m</w:t>
      </w:r>
      <w:r w:rsidRPr="00363F44">
        <w:rPr>
          <w:rFonts w:eastAsia="Arial" w:cstheme="minorHAnsi"/>
          <w:color w:val="231F20"/>
          <w:w w:val="85"/>
          <w:sz w:val="16"/>
          <w:szCs w:val="16"/>
        </w:rPr>
        <w:t>stances,</w:t>
      </w:r>
      <w:r w:rsidRPr="00363F44">
        <w:rPr>
          <w:rFonts w:eastAsia="Arial" w:cstheme="minorHAnsi"/>
          <w:color w:val="231F20"/>
          <w:spacing w:val="8"/>
          <w:w w:val="85"/>
          <w:sz w:val="16"/>
          <w:szCs w:val="16"/>
        </w:rPr>
        <w:t xml:space="preserve"> </w:t>
      </w:r>
      <w:r w:rsidRPr="00363F44">
        <w:rPr>
          <w:rFonts w:eastAsia="Arial" w:cstheme="minorHAnsi"/>
          <w:color w:val="231F20"/>
          <w:spacing w:val="-2"/>
          <w:w w:val="115"/>
          <w:sz w:val="16"/>
          <w:szCs w:val="16"/>
        </w:rPr>
        <w:t>r</w:t>
      </w:r>
      <w:r w:rsidRPr="00363F44">
        <w:rPr>
          <w:rFonts w:eastAsia="Arial" w:cstheme="minorHAnsi"/>
          <w:color w:val="231F20"/>
          <w:w w:val="84"/>
          <w:sz w:val="16"/>
          <w:szCs w:val="16"/>
        </w:rPr>
        <w:t>ecommendations</w:t>
      </w:r>
      <w:r w:rsidRPr="00363F44">
        <w:rPr>
          <w:rFonts w:eastAsia="Arial" w:cstheme="minorHAnsi"/>
          <w:color w:val="231F20"/>
          <w:sz w:val="16"/>
          <w:szCs w:val="16"/>
        </w:rPr>
        <w:t xml:space="preserve"> </w:t>
      </w:r>
      <w:r w:rsidRPr="00363F44">
        <w:rPr>
          <w:rFonts w:eastAsia="Arial" w:cstheme="minorHAnsi"/>
          <w:color w:val="231F20"/>
          <w:w w:val="83"/>
          <w:sz w:val="16"/>
          <w:szCs w:val="16"/>
        </w:rPr>
        <w:t>may</w:t>
      </w:r>
      <w:r w:rsidRPr="00363F44">
        <w:rPr>
          <w:rFonts w:eastAsia="Arial" w:cstheme="minorHAnsi"/>
          <w:color w:val="231F20"/>
          <w:spacing w:val="4"/>
          <w:w w:val="83"/>
          <w:sz w:val="16"/>
          <w:szCs w:val="16"/>
        </w:rPr>
        <w:t xml:space="preserve"> </w:t>
      </w:r>
      <w:r w:rsidRPr="00363F44">
        <w:rPr>
          <w:rFonts w:eastAsia="Arial" w:cstheme="minorHAnsi"/>
          <w:color w:val="231F20"/>
          <w:w w:val="83"/>
          <w:sz w:val="16"/>
          <w:szCs w:val="16"/>
        </w:rPr>
        <w:t>be</w:t>
      </w:r>
      <w:r w:rsidRPr="00363F44">
        <w:rPr>
          <w:rFonts w:eastAsia="Arial" w:cstheme="minorHAnsi"/>
          <w:color w:val="231F20"/>
          <w:spacing w:val="8"/>
          <w:w w:val="83"/>
          <w:sz w:val="16"/>
          <w:szCs w:val="16"/>
        </w:rPr>
        <w:t xml:space="preserve"> </w:t>
      </w:r>
      <w:r w:rsidRPr="00363F44">
        <w:rPr>
          <w:rFonts w:eastAsia="Arial" w:cstheme="minorHAnsi"/>
          <w:color w:val="231F20"/>
          <w:w w:val="83"/>
          <w:sz w:val="16"/>
          <w:szCs w:val="16"/>
        </w:rPr>
        <w:t>made</w:t>
      </w:r>
      <w:r w:rsidRPr="00363F44">
        <w:rPr>
          <w:rFonts w:eastAsia="Arial" w:cstheme="minorHAnsi"/>
          <w:color w:val="231F20"/>
          <w:spacing w:val="9"/>
          <w:w w:val="83"/>
          <w:sz w:val="16"/>
          <w:szCs w:val="16"/>
        </w:rPr>
        <w:t xml:space="preserve"> </w:t>
      </w:r>
      <w:r w:rsidRPr="00363F44">
        <w:rPr>
          <w:rFonts w:eastAsia="Arial" w:cstheme="minorHAnsi"/>
          <w:color w:val="231F20"/>
          <w:w w:val="83"/>
          <w:sz w:val="16"/>
          <w:szCs w:val="16"/>
        </w:rPr>
        <w:t>when</w:t>
      </w:r>
      <w:r w:rsidRPr="00363F44">
        <w:rPr>
          <w:rFonts w:eastAsia="Arial" w:cstheme="minorHAnsi"/>
          <w:color w:val="231F20"/>
          <w:spacing w:val="12"/>
          <w:w w:val="83"/>
          <w:sz w:val="16"/>
          <w:szCs w:val="16"/>
        </w:rPr>
        <w:t xml:space="preserve"> </w:t>
      </w:r>
      <w:r w:rsidRPr="00363F44">
        <w:rPr>
          <w:rFonts w:eastAsia="Arial" w:cstheme="minorHAnsi"/>
          <w:color w:val="231F20"/>
          <w:w w:val="83"/>
          <w:sz w:val="16"/>
          <w:szCs w:val="16"/>
        </w:rPr>
        <w:t xml:space="preserve">high- </w:t>
      </w:r>
      <w:r w:rsidRPr="00363F44">
        <w:rPr>
          <w:rFonts w:eastAsia="Arial" w:cstheme="minorHAnsi"/>
          <w:color w:val="231F20"/>
          <w:w w:val="84"/>
          <w:sz w:val="16"/>
          <w:szCs w:val="16"/>
        </w:rPr>
        <w:t>quality</w:t>
      </w:r>
      <w:r w:rsidRPr="00363F44">
        <w:rPr>
          <w:rFonts w:eastAsia="Arial" w:cstheme="minorHAnsi"/>
          <w:color w:val="231F20"/>
          <w:spacing w:val="29"/>
          <w:w w:val="84"/>
          <w:sz w:val="16"/>
          <w:szCs w:val="16"/>
        </w:rPr>
        <w:t xml:space="preserve"> </w:t>
      </w:r>
      <w:r w:rsidRPr="00363F44">
        <w:rPr>
          <w:rFonts w:eastAsia="Arial" w:cstheme="minorHAnsi"/>
          <w:color w:val="231F20"/>
          <w:w w:val="84"/>
          <w:sz w:val="16"/>
          <w:szCs w:val="16"/>
        </w:rPr>
        <w:t>evidence</w:t>
      </w:r>
      <w:r w:rsidRPr="00363F44">
        <w:rPr>
          <w:rFonts w:eastAsia="Arial" w:cstheme="minorHAnsi"/>
          <w:color w:val="231F20"/>
          <w:spacing w:val="2"/>
          <w:w w:val="84"/>
          <w:sz w:val="16"/>
          <w:szCs w:val="16"/>
        </w:rPr>
        <w:t xml:space="preserve"> </w:t>
      </w:r>
      <w:r w:rsidRPr="00363F44">
        <w:rPr>
          <w:rFonts w:eastAsia="Arial" w:cstheme="minorHAnsi"/>
          <w:color w:val="231F20"/>
          <w:sz w:val="16"/>
          <w:szCs w:val="16"/>
        </w:rPr>
        <w:t>is</w:t>
      </w:r>
      <w:r w:rsidRPr="00363F44">
        <w:rPr>
          <w:rFonts w:eastAsia="Arial" w:cstheme="minorHAnsi"/>
          <w:color w:val="231F20"/>
          <w:spacing w:val="-5"/>
          <w:sz w:val="16"/>
          <w:szCs w:val="16"/>
        </w:rPr>
        <w:t xml:space="preserve"> </w:t>
      </w:r>
      <w:r w:rsidRPr="00363F44">
        <w:rPr>
          <w:rFonts w:eastAsia="Arial" w:cstheme="minorHAnsi"/>
          <w:color w:val="231F20"/>
          <w:w w:val="86"/>
          <w:sz w:val="16"/>
          <w:szCs w:val="16"/>
        </w:rPr>
        <w:t>impossible</w:t>
      </w:r>
      <w:r w:rsidRPr="00363F44">
        <w:rPr>
          <w:rFonts w:eastAsia="Arial" w:cstheme="minorHAnsi"/>
          <w:color w:val="231F20"/>
          <w:spacing w:val="14"/>
          <w:w w:val="86"/>
          <w:sz w:val="16"/>
          <w:szCs w:val="16"/>
        </w:rPr>
        <w:t xml:space="preserve"> </w:t>
      </w:r>
      <w:r w:rsidRPr="00363F44">
        <w:rPr>
          <w:rFonts w:eastAsia="Arial" w:cstheme="minorHAnsi"/>
          <w:color w:val="231F20"/>
          <w:sz w:val="16"/>
          <w:szCs w:val="16"/>
        </w:rPr>
        <w:t>to</w:t>
      </w:r>
      <w:r w:rsidRPr="00363F44">
        <w:rPr>
          <w:rFonts w:eastAsia="Arial" w:cstheme="minorHAnsi"/>
          <w:color w:val="231F20"/>
          <w:spacing w:val="-8"/>
          <w:sz w:val="16"/>
          <w:szCs w:val="16"/>
        </w:rPr>
        <w:t xml:space="preserve"> </w:t>
      </w:r>
      <w:r w:rsidRPr="00363F44">
        <w:rPr>
          <w:rFonts w:eastAsia="Arial" w:cstheme="minorHAnsi"/>
          <w:color w:val="231F20"/>
          <w:w w:val="87"/>
          <w:sz w:val="16"/>
          <w:szCs w:val="16"/>
        </w:rPr>
        <w:t>obtain</w:t>
      </w:r>
      <w:r w:rsidRPr="00363F44">
        <w:rPr>
          <w:rFonts w:eastAsia="Arial" w:cstheme="minorHAnsi"/>
          <w:color w:val="231F20"/>
          <w:spacing w:val="13"/>
          <w:w w:val="87"/>
          <w:sz w:val="16"/>
          <w:szCs w:val="16"/>
        </w:rPr>
        <w:t xml:space="preserve"> </w:t>
      </w:r>
      <w:r w:rsidRPr="00363F44">
        <w:rPr>
          <w:rFonts w:eastAsia="Arial" w:cstheme="minorHAnsi"/>
          <w:color w:val="231F20"/>
          <w:sz w:val="16"/>
          <w:szCs w:val="16"/>
        </w:rPr>
        <w:t>but</w:t>
      </w:r>
      <w:r w:rsidRPr="00363F44">
        <w:rPr>
          <w:rFonts w:eastAsia="Arial" w:cstheme="minorHAnsi"/>
          <w:color w:val="231F20"/>
          <w:spacing w:val="-18"/>
          <w:sz w:val="16"/>
          <w:szCs w:val="16"/>
        </w:rPr>
        <w:t xml:space="preserve"> </w:t>
      </w:r>
      <w:r w:rsidRPr="00363F44">
        <w:rPr>
          <w:rFonts w:eastAsia="Arial" w:cstheme="minorHAnsi"/>
          <w:color w:val="231F20"/>
          <w:w w:val="87"/>
          <w:sz w:val="16"/>
          <w:szCs w:val="16"/>
        </w:rPr>
        <w:t>the</w:t>
      </w:r>
      <w:r w:rsidRPr="00363F44">
        <w:rPr>
          <w:rFonts w:eastAsia="Arial" w:cstheme="minorHAnsi"/>
          <w:color w:val="231F20"/>
          <w:spacing w:val="9"/>
          <w:w w:val="87"/>
          <w:sz w:val="16"/>
          <w:szCs w:val="16"/>
        </w:rPr>
        <w:t xml:space="preserve"> </w:t>
      </w:r>
      <w:r w:rsidRPr="00363F44">
        <w:rPr>
          <w:rFonts w:eastAsia="Arial" w:cstheme="minorHAnsi"/>
          <w:color w:val="231F20"/>
          <w:w w:val="87"/>
          <w:sz w:val="16"/>
          <w:szCs w:val="16"/>
        </w:rPr>
        <w:t xml:space="preserve">anticipated </w:t>
      </w:r>
      <w:r w:rsidRPr="00363F44">
        <w:rPr>
          <w:rFonts w:eastAsia="Arial" w:cstheme="minorHAnsi"/>
          <w:color w:val="231F20"/>
          <w:w w:val="85"/>
          <w:sz w:val="16"/>
          <w:szCs w:val="16"/>
        </w:rPr>
        <w:t>ben</w:t>
      </w:r>
      <w:r w:rsidRPr="00363F44">
        <w:rPr>
          <w:rFonts w:eastAsia="Arial" w:cstheme="minorHAnsi"/>
          <w:color w:val="231F20"/>
          <w:spacing w:val="-1"/>
          <w:w w:val="85"/>
          <w:sz w:val="16"/>
          <w:szCs w:val="16"/>
        </w:rPr>
        <w:t>e</w:t>
      </w:r>
      <w:r w:rsidRPr="00363F44">
        <w:rPr>
          <w:rFonts w:eastAsia="Arial" w:cstheme="minorHAnsi"/>
          <w:color w:val="231F20"/>
          <w:w w:val="85"/>
          <w:sz w:val="16"/>
          <w:szCs w:val="16"/>
        </w:rPr>
        <w:t>ﬁts</w:t>
      </w:r>
      <w:r w:rsidRPr="00363F44">
        <w:rPr>
          <w:rFonts w:eastAsia="Arial" w:cstheme="minorHAnsi"/>
          <w:color w:val="231F20"/>
          <w:spacing w:val="18"/>
          <w:w w:val="85"/>
          <w:sz w:val="16"/>
          <w:szCs w:val="16"/>
        </w:rPr>
        <w:t xml:space="preserve"> </w:t>
      </w:r>
      <w:r w:rsidRPr="00363F44">
        <w:rPr>
          <w:rFonts w:eastAsia="Arial" w:cstheme="minorHAnsi"/>
          <w:color w:val="231F20"/>
          <w:w w:val="85"/>
          <w:sz w:val="16"/>
          <w:szCs w:val="16"/>
        </w:rPr>
        <w:t>outweigh</w:t>
      </w:r>
      <w:r w:rsidRPr="00363F44">
        <w:rPr>
          <w:rFonts w:eastAsia="Arial" w:cstheme="minorHAnsi"/>
          <w:color w:val="231F20"/>
          <w:spacing w:val="21"/>
          <w:w w:val="85"/>
          <w:sz w:val="16"/>
          <w:szCs w:val="16"/>
        </w:rPr>
        <w:t xml:space="preserve"> </w:t>
      </w:r>
      <w:r w:rsidRPr="00363F44">
        <w:rPr>
          <w:rFonts w:eastAsia="Arial" w:cstheme="minorHAnsi"/>
          <w:color w:val="231F20"/>
          <w:w w:val="85"/>
          <w:sz w:val="16"/>
          <w:szCs w:val="16"/>
        </w:rPr>
        <w:t>the</w:t>
      </w:r>
      <w:r w:rsidRPr="00363F44">
        <w:rPr>
          <w:rFonts w:eastAsia="Arial" w:cstheme="minorHAnsi"/>
          <w:color w:val="231F20"/>
          <w:spacing w:val="14"/>
          <w:w w:val="85"/>
          <w:sz w:val="16"/>
          <w:szCs w:val="16"/>
        </w:rPr>
        <w:t xml:space="preserve"> </w:t>
      </w:r>
      <w:r w:rsidRPr="00363F44">
        <w:rPr>
          <w:rFonts w:eastAsia="Arial" w:cstheme="minorHAnsi"/>
          <w:color w:val="231F20"/>
          <w:sz w:val="16"/>
          <w:szCs w:val="16"/>
        </w:rPr>
        <w:t>harms.</w:t>
      </w:r>
    </w:p>
    <w:p w14:paraId="64272DED" w14:textId="77777777" w:rsidR="00363F44" w:rsidRPr="00363F44" w:rsidRDefault="00363F44" w:rsidP="00363F44">
      <w:pPr>
        <w:tabs>
          <w:tab w:val="left" w:pos="1960"/>
        </w:tabs>
        <w:spacing w:line="259" w:lineRule="auto"/>
        <w:ind w:left="2132" w:right="-49" w:hanging="2015"/>
        <w:rPr>
          <w:rFonts w:eastAsia="Arial" w:cstheme="minorHAnsi"/>
          <w:sz w:val="16"/>
          <w:szCs w:val="16"/>
        </w:rPr>
      </w:pPr>
      <w:r w:rsidRPr="00363F44">
        <w:rPr>
          <w:rFonts w:eastAsia="Arial" w:cstheme="minorHAnsi"/>
          <w:color w:val="231F20"/>
          <w:w w:val="84"/>
          <w:sz w:val="16"/>
          <w:szCs w:val="16"/>
        </w:rPr>
        <w:t>Option</w:t>
      </w:r>
      <w:r w:rsidRPr="00363F44">
        <w:rPr>
          <w:rFonts w:eastAsia="Arial" w:cstheme="minorHAnsi"/>
          <w:color w:val="231F20"/>
          <w:sz w:val="16"/>
          <w:szCs w:val="16"/>
        </w:rPr>
        <w:tab/>
      </w:r>
      <w:r w:rsidRPr="00363F44">
        <w:rPr>
          <w:rFonts w:eastAsia="Arial" w:cstheme="minorHAnsi"/>
          <w:color w:val="231F20"/>
          <w:w w:val="84"/>
          <w:sz w:val="16"/>
          <w:szCs w:val="16"/>
        </w:rPr>
        <w:t>Options</w:t>
      </w:r>
      <w:r w:rsidRPr="00363F44">
        <w:rPr>
          <w:rFonts w:eastAsia="Arial" w:cstheme="minorHAnsi"/>
          <w:color w:val="231F20"/>
          <w:spacing w:val="3"/>
          <w:w w:val="84"/>
          <w:sz w:val="16"/>
          <w:szCs w:val="16"/>
        </w:rPr>
        <w:t xml:space="preserve"> </w:t>
      </w:r>
      <w:r w:rsidRPr="00363F44">
        <w:rPr>
          <w:rFonts w:eastAsia="Arial" w:cstheme="minorHAnsi"/>
          <w:color w:val="231F20"/>
          <w:w w:val="84"/>
          <w:sz w:val="16"/>
          <w:szCs w:val="16"/>
        </w:rPr>
        <w:t>deﬁne</w:t>
      </w:r>
      <w:r w:rsidRPr="00363F44">
        <w:rPr>
          <w:rFonts w:eastAsia="Arial" w:cstheme="minorHAnsi"/>
          <w:color w:val="231F20"/>
          <w:spacing w:val="17"/>
          <w:w w:val="84"/>
          <w:sz w:val="16"/>
          <w:szCs w:val="16"/>
        </w:rPr>
        <w:t xml:space="preserve"> </w:t>
      </w:r>
      <w:r w:rsidRPr="00363F44">
        <w:rPr>
          <w:rFonts w:eastAsia="Arial" w:cstheme="minorHAnsi"/>
          <w:color w:val="231F20"/>
          <w:w w:val="84"/>
          <w:sz w:val="16"/>
          <w:szCs w:val="16"/>
        </w:rPr>
        <w:t>courses</w:t>
      </w:r>
      <w:r w:rsidRPr="00363F44">
        <w:rPr>
          <w:rFonts w:eastAsia="Arial" w:cstheme="minorHAnsi"/>
          <w:color w:val="231F20"/>
          <w:spacing w:val="21"/>
          <w:w w:val="84"/>
          <w:sz w:val="16"/>
          <w:szCs w:val="16"/>
        </w:rPr>
        <w:t xml:space="preserve"> </w:t>
      </w:r>
      <w:r w:rsidRPr="00363F44">
        <w:rPr>
          <w:rFonts w:eastAsia="Arial" w:cstheme="minorHAnsi"/>
          <w:color w:val="231F20"/>
          <w:w w:val="84"/>
          <w:sz w:val="16"/>
          <w:szCs w:val="16"/>
        </w:rPr>
        <w:t>that</w:t>
      </w:r>
      <w:r w:rsidRPr="00363F44">
        <w:rPr>
          <w:rFonts w:eastAsia="Arial" w:cstheme="minorHAnsi"/>
          <w:color w:val="231F20"/>
          <w:spacing w:val="28"/>
          <w:w w:val="84"/>
          <w:sz w:val="16"/>
          <w:szCs w:val="16"/>
        </w:rPr>
        <w:t xml:space="preserve"> </w:t>
      </w:r>
      <w:r w:rsidRPr="00363F44">
        <w:rPr>
          <w:rFonts w:eastAsia="Arial" w:cstheme="minorHAnsi"/>
          <w:color w:val="231F20"/>
          <w:w w:val="84"/>
          <w:sz w:val="16"/>
          <w:szCs w:val="16"/>
        </w:rPr>
        <w:t>may</w:t>
      </w:r>
      <w:r w:rsidRPr="00363F44">
        <w:rPr>
          <w:rFonts w:eastAsia="Arial" w:cstheme="minorHAnsi"/>
          <w:color w:val="231F20"/>
          <w:spacing w:val="8"/>
          <w:w w:val="84"/>
          <w:sz w:val="16"/>
          <w:szCs w:val="16"/>
        </w:rPr>
        <w:t xml:space="preserve"> </w:t>
      </w:r>
      <w:r w:rsidRPr="00363F44">
        <w:rPr>
          <w:rFonts w:eastAsia="Arial" w:cstheme="minorHAnsi"/>
          <w:color w:val="231F20"/>
          <w:w w:val="84"/>
          <w:sz w:val="16"/>
          <w:szCs w:val="16"/>
        </w:rPr>
        <w:t>be</w:t>
      </w:r>
      <w:r w:rsidRPr="00363F44">
        <w:rPr>
          <w:rFonts w:eastAsia="Arial" w:cstheme="minorHAnsi"/>
          <w:color w:val="231F20"/>
          <w:spacing w:val="12"/>
          <w:w w:val="84"/>
          <w:sz w:val="16"/>
          <w:szCs w:val="16"/>
        </w:rPr>
        <w:t xml:space="preserve"> </w:t>
      </w:r>
      <w:r w:rsidRPr="00363F44">
        <w:rPr>
          <w:rFonts w:eastAsia="Arial" w:cstheme="minorHAnsi"/>
          <w:color w:val="231F20"/>
          <w:w w:val="84"/>
          <w:sz w:val="16"/>
          <w:szCs w:val="16"/>
        </w:rPr>
        <w:t>taken</w:t>
      </w:r>
      <w:r w:rsidRPr="00363F44">
        <w:rPr>
          <w:rFonts w:eastAsia="Arial" w:cstheme="minorHAnsi"/>
          <w:color w:val="231F20"/>
          <w:spacing w:val="20"/>
          <w:w w:val="84"/>
          <w:sz w:val="16"/>
          <w:szCs w:val="16"/>
        </w:rPr>
        <w:t xml:space="preserve"> </w:t>
      </w:r>
      <w:r w:rsidRPr="00363F44">
        <w:rPr>
          <w:rFonts w:eastAsia="Arial" w:cstheme="minorHAnsi"/>
          <w:color w:val="231F20"/>
          <w:w w:val="84"/>
          <w:sz w:val="16"/>
          <w:szCs w:val="16"/>
        </w:rPr>
        <w:t>when</w:t>
      </w:r>
      <w:r w:rsidRPr="00363F44">
        <w:rPr>
          <w:rFonts w:eastAsia="Arial" w:cstheme="minorHAnsi"/>
          <w:color w:val="231F20"/>
          <w:spacing w:val="14"/>
          <w:w w:val="84"/>
          <w:sz w:val="16"/>
          <w:szCs w:val="16"/>
        </w:rPr>
        <w:t xml:space="preserve"> </w:t>
      </w:r>
      <w:r w:rsidRPr="00363F44">
        <w:rPr>
          <w:rFonts w:eastAsia="Arial" w:cstheme="minorHAnsi"/>
          <w:color w:val="231F20"/>
          <w:w w:val="84"/>
          <w:sz w:val="16"/>
          <w:szCs w:val="16"/>
        </w:rPr>
        <w:t xml:space="preserve">either </w:t>
      </w:r>
      <w:r w:rsidRPr="00363F44">
        <w:rPr>
          <w:rFonts w:eastAsia="Arial" w:cstheme="minorHAnsi"/>
          <w:color w:val="231F20"/>
          <w:sz w:val="16"/>
          <w:szCs w:val="16"/>
        </w:rPr>
        <w:t xml:space="preserve">the </w:t>
      </w:r>
      <w:r w:rsidRPr="00363F44">
        <w:rPr>
          <w:rFonts w:eastAsia="Arial" w:cstheme="minorHAnsi"/>
          <w:color w:val="231F20"/>
          <w:w w:val="83"/>
          <w:sz w:val="16"/>
          <w:szCs w:val="16"/>
        </w:rPr>
        <w:t>quality</w:t>
      </w:r>
      <w:r w:rsidRPr="00363F44">
        <w:rPr>
          <w:rFonts w:eastAsia="Arial" w:cstheme="minorHAnsi"/>
          <w:color w:val="231F20"/>
          <w:spacing w:val="21"/>
          <w:w w:val="83"/>
          <w:sz w:val="16"/>
          <w:szCs w:val="16"/>
        </w:rPr>
        <w:t xml:space="preserve"> </w:t>
      </w:r>
      <w:r w:rsidRPr="00363F44">
        <w:rPr>
          <w:rFonts w:eastAsia="Arial" w:cstheme="minorHAnsi"/>
          <w:color w:val="231F20"/>
          <w:w w:val="83"/>
          <w:sz w:val="16"/>
          <w:szCs w:val="16"/>
        </w:rPr>
        <w:t>of</w:t>
      </w:r>
      <w:r w:rsidRPr="00363F44">
        <w:rPr>
          <w:rFonts w:eastAsia="Arial" w:cstheme="minorHAnsi"/>
          <w:color w:val="231F20"/>
          <w:spacing w:val="6"/>
          <w:w w:val="83"/>
          <w:sz w:val="16"/>
          <w:szCs w:val="16"/>
        </w:rPr>
        <w:t xml:space="preserve"> </w:t>
      </w:r>
      <w:r w:rsidRPr="00363F44">
        <w:rPr>
          <w:rFonts w:eastAsia="Arial" w:cstheme="minorHAnsi"/>
          <w:color w:val="231F20"/>
          <w:w w:val="83"/>
          <w:sz w:val="16"/>
          <w:szCs w:val="16"/>
        </w:rPr>
        <w:t>evidence</w:t>
      </w:r>
      <w:r w:rsidRPr="00363F44">
        <w:rPr>
          <w:rFonts w:eastAsia="Arial" w:cstheme="minorHAnsi"/>
          <w:color w:val="231F20"/>
          <w:spacing w:val="-5"/>
          <w:w w:val="83"/>
          <w:sz w:val="16"/>
          <w:szCs w:val="16"/>
        </w:rPr>
        <w:t xml:space="preserve"> </w:t>
      </w:r>
      <w:r w:rsidRPr="00363F44">
        <w:rPr>
          <w:rFonts w:eastAsia="Arial" w:cstheme="minorHAnsi"/>
          <w:color w:val="231F20"/>
          <w:sz w:val="16"/>
          <w:szCs w:val="16"/>
        </w:rPr>
        <w:t>is</w:t>
      </w:r>
      <w:r w:rsidRPr="00363F44">
        <w:rPr>
          <w:rFonts w:eastAsia="Arial" w:cstheme="minorHAnsi"/>
          <w:color w:val="231F20"/>
          <w:spacing w:val="-17"/>
          <w:sz w:val="16"/>
          <w:szCs w:val="16"/>
        </w:rPr>
        <w:t xml:space="preserve"> </w:t>
      </w:r>
      <w:r w:rsidRPr="00363F44">
        <w:rPr>
          <w:rFonts w:eastAsia="Arial" w:cstheme="minorHAnsi"/>
          <w:color w:val="231F20"/>
          <w:w w:val="84"/>
          <w:sz w:val="16"/>
          <w:szCs w:val="16"/>
        </w:rPr>
        <w:t>suspect</w:t>
      </w:r>
      <w:r w:rsidRPr="00363F44">
        <w:rPr>
          <w:rFonts w:eastAsia="Arial" w:cstheme="minorHAnsi"/>
          <w:color w:val="231F20"/>
          <w:spacing w:val="2"/>
          <w:w w:val="84"/>
          <w:sz w:val="16"/>
          <w:szCs w:val="16"/>
        </w:rPr>
        <w:t xml:space="preserve"> </w:t>
      </w:r>
      <w:r w:rsidRPr="00363F44">
        <w:rPr>
          <w:rFonts w:eastAsia="Arial" w:cstheme="minorHAnsi"/>
          <w:color w:val="231F20"/>
          <w:sz w:val="16"/>
          <w:szCs w:val="16"/>
        </w:rPr>
        <w:t>or</w:t>
      </w:r>
      <w:r w:rsidRPr="00363F44">
        <w:rPr>
          <w:rFonts w:eastAsia="Arial" w:cstheme="minorHAnsi"/>
          <w:color w:val="231F20"/>
          <w:spacing w:val="-14"/>
          <w:sz w:val="16"/>
          <w:szCs w:val="16"/>
        </w:rPr>
        <w:t xml:space="preserve"> </w:t>
      </w:r>
      <w:r w:rsidRPr="00363F44">
        <w:rPr>
          <w:rFonts w:eastAsia="Arial" w:cstheme="minorHAnsi"/>
          <w:color w:val="231F20"/>
          <w:w w:val="87"/>
          <w:sz w:val="16"/>
          <w:szCs w:val="16"/>
        </w:rPr>
        <w:t>ca</w:t>
      </w:r>
      <w:r w:rsidRPr="00363F44">
        <w:rPr>
          <w:rFonts w:eastAsia="Arial" w:cstheme="minorHAnsi"/>
          <w:color w:val="231F20"/>
          <w:spacing w:val="-2"/>
          <w:w w:val="87"/>
          <w:sz w:val="16"/>
          <w:szCs w:val="16"/>
        </w:rPr>
        <w:t>r</w:t>
      </w:r>
      <w:r w:rsidRPr="00363F44">
        <w:rPr>
          <w:rFonts w:eastAsia="Arial" w:cstheme="minorHAnsi"/>
          <w:color w:val="231F20"/>
          <w:w w:val="87"/>
          <w:sz w:val="16"/>
          <w:szCs w:val="16"/>
        </w:rPr>
        <w:t>efully</w:t>
      </w:r>
      <w:r w:rsidRPr="00363F44">
        <w:rPr>
          <w:rFonts w:eastAsia="Arial" w:cstheme="minorHAnsi"/>
          <w:color w:val="231F20"/>
          <w:spacing w:val="3"/>
          <w:w w:val="87"/>
          <w:sz w:val="16"/>
          <w:szCs w:val="16"/>
        </w:rPr>
        <w:t xml:space="preserve"> </w:t>
      </w:r>
      <w:r w:rsidRPr="00363F44">
        <w:rPr>
          <w:rFonts w:eastAsia="Arial" w:cstheme="minorHAnsi"/>
          <w:color w:val="231F20"/>
          <w:w w:val="87"/>
          <w:sz w:val="16"/>
          <w:szCs w:val="16"/>
        </w:rPr>
        <w:t>performed</w:t>
      </w:r>
      <w:r w:rsidRPr="00363F44">
        <w:rPr>
          <w:rFonts w:eastAsia="Arial" w:cstheme="minorHAnsi"/>
          <w:color w:val="231F20"/>
          <w:spacing w:val="8"/>
          <w:w w:val="87"/>
          <w:sz w:val="16"/>
          <w:szCs w:val="16"/>
        </w:rPr>
        <w:t xml:space="preserve"> </w:t>
      </w:r>
      <w:r w:rsidRPr="00363F44">
        <w:rPr>
          <w:rFonts w:eastAsia="Arial" w:cstheme="minorHAnsi"/>
          <w:color w:val="231F20"/>
          <w:w w:val="87"/>
          <w:sz w:val="16"/>
          <w:szCs w:val="16"/>
        </w:rPr>
        <w:t xml:space="preserve">studies </w:t>
      </w:r>
      <w:r w:rsidRPr="00363F44">
        <w:rPr>
          <w:rFonts w:eastAsia="Arial" w:cstheme="minorHAnsi"/>
          <w:color w:val="231F20"/>
          <w:w w:val="81"/>
          <w:sz w:val="16"/>
          <w:szCs w:val="16"/>
        </w:rPr>
        <w:t>have</w:t>
      </w:r>
      <w:r w:rsidRPr="00363F44">
        <w:rPr>
          <w:rFonts w:eastAsia="Arial" w:cstheme="minorHAnsi"/>
          <w:color w:val="231F20"/>
          <w:spacing w:val="-9"/>
          <w:w w:val="81"/>
          <w:sz w:val="16"/>
          <w:szCs w:val="16"/>
        </w:rPr>
        <w:t xml:space="preserve"> </w:t>
      </w:r>
      <w:r w:rsidRPr="00363F44">
        <w:rPr>
          <w:rFonts w:eastAsia="Arial" w:cstheme="minorHAnsi"/>
          <w:color w:val="231F20"/>
          <w:w w:val="81"/>
          <w:sz w:val="16"/>
          <w:szCs w:val="16"/>
        </w:rPr>
        <w:t>shown</w:t>
      </w:r>
      <w:r w:rsidRPr="00363F44">
        <w:rPr>
          <w:rFonts w:eastAsia="Arial" w:cstheme="minorHAnsi"/>
          <w:color w:val="231F20"/>
          <w:spacing w:val="14"/>
          <w:w w:val="81"/>
          <w:sz w:val="16"/>
          <w:szCs w:val="16"/>
        </w:rPr>
        <w:t xml:space="preserve"> </w:t>
      </w:r>
      <w:r w:rsidRPr="00363F44">
        <w:rPr>
          <w:rFonts w:eastAsia="Arial" w:cstheme="minorHAnsi"/>
          <w:color w:val="231F20"/>
          <w:w w:val="81"/>
          <w:sz w:val="16"/>
          <w:szCs w:val="16"/>
        </w:rPr>
        <w:t>little</w:t>
      </w:r>
      <w:r w:rsidRPr="00363F44">
        <w:rPr>
          <w:rFonts w:eastAsia="Arial" w:cstheme="minorHAnsi"/>
          <w:color w:val="231F20"/>
          <w:spacing w:val="32"/>
          <w:w w:val="81"/>
          <w:sz w:val="16"/>
          <w:szCs w:val="16"/>
        </w:rPr>
        <w:t xml:space="preserve"> </w:t>
      </w:r>
      <w:r w:rsidRPr="00363F44">
        <w:rPr>
          <w:rFonts w:eastAsia="Arial" w:cstheme="minorHAnsi"/>
          <w:color w:val="231F20"/>
          <w:w w:val="81"/>
          <w:sz w:val="16"/>
          <w:szCs w:val="16"/>
        </w:rPr>
        <w:t>clear</w:t>
      </w:r>
      <w:r w:rsidRPr="00363F44">
        <w:rPr>
          <w:rFonts w:eastAsia="Arial" w:cstheme="minorHAnsi"/>
          <w:color w:val="231F20"/>
          <w:spacing w:val="17"/>
          <w:w w:val="81"/>
          <w:sz w:val="16"/>
          <w:szCs w:val="16"/>
        </w:rPr>
        <w:t xml:space="preserve"> </w:t>
      </w:r>
      <w:r w:rsidRPr="00363F44">
        <w:rPr>
          <w:rFonts w:eastAsia="Arial" w:cstheme="minorHAnsi"/>
          <w:color w:val="231F20"/>
          <w:w w:val="81"/>
          <w:sz w:val="16"/>
          <w:szCs w:val="16"/>
        </w:rPr>
        <w:t>advantage</w:t>
      </w:r>
      <w:r w:rsidRPr="00363F44">
        <w:rPr>
          <w:rFonts w:eastAsia="Arial" w:cstheme="minorHAnsi"/>
          <w:color w:val="231F20"/>
          <w:spacing w:val="10"/>
          <w:w w:val="81"/>
          <w:sz w:val="16"/>
          <w:szCs w:val="16"/>
        </w:rPr>
        <w:t xml:space="preserve"> </w:t>
      </w:r>
      <w:r w:rsidRPr="00363F44">
        <w:rPr>
          <w:rFonts w:eastAsia="Arial" w:cstheme="minorHAnsi"/>
          <w:color w:val="231F20"/>
          <w:w w:val="81"/>
          <w:sz w:val="16"/>
          <w:szCs w:val="16"/>
        </w:rPr>
        <w:t>to</w:t>
      </w:r>
      <w:r w:rsidRPr="00363F44">
        <w:rPr>
          <w:rFonts w:eastAsia="Arial" w:cstheme="minorHAnsi"/>
          <w:color w:val="231F20"/>
          <w:spacing w:val="5"/>
          <w:w w:val="81"/>
          <w:sz w:val="16"/>
          <w:szCs w:val="16"/>
        </w:rPr>
        <w:t xml:space="preserve"> </w:t>
      </w:r>
      <w:r w:rsidRPr="00363F44">
        <w:rPr>
          <w:rFonts w:eastAsia="Arial" w:cstheme="minorHAnsi"/>
          <w:color w:val="231F20"/>
          <w:w w:val="81"/>
          <w:sz w:val="16"/>
          <w:szCs w:val="16"/>
        </w:rPr>
        <w:t>1</w:t>
      </w:r>
      <w:r w:rsidRPr="00363F44">
        <w:rPr>
          <w:rFonts w:eastAsia="Arial" w:cstheme="minorHAnsi"/>
          <w:color w:val="231F20"/>
          <w:spacing w:val="-6"/>
          <w:w w:val="81"/>
          <w:sz w:val="16"/>
          <w:szCs w:val="16"/>
        </w:rPr>
        <w:t xml:space="preserve"> </w:t>
      </w:r>
      <w:r w:rsidRPr="00363F44">
        <w:rPr>
          <w:rFonts w:eastAsia="Arial" w:cstheme="minorHAnsi"/>
          <w:color w:val="231F20"/>
          <w:w w:val="81"/>
          <w:sz w:val="16"/>
          <w:szCs w:val="16"/>
        </w:rPr>
        <w:t>app</w:t>
      </w:r>
      <w:r w:rsidRPr="00363F44">
        <w:rPr>
          <w:rFonts w:eastAsia="Arial" w:cstheme="minorHAnsi"/>
          <w:color w:val="231F20"/>
          <w:spacing w:val="-2"/>
          <w:w w:val="81"/>
          <w:sz w:val="16"/>
          <w:szCs w:val="16"/>
        </w:rPr>
        <w:t>r</w:t>
      </w:r>
      <w:r w:rsidRPr="00363F44">
        <w:rPr>
          <w:rFonts w:eastAsia="Arial" w:cstheme="minorHAnsi"/>
          <w:color w:val="231F20"/>
          <w:w w:val="81"/>
          <w:sz w:val="16"/>
          <w:szCs w:val="16"/>
        </w:rPr>
        <w:t>oach</w:t>
      </w:r>
      <w:r w:rsidRPr="00363F44">
        <w:rPr>
          <w:rFonts w:eastAsia="Arial" w:cstheme="minorHAnsi"/>
          <w:color w:val="231F20"/>
          <w:spacing w:val="28"/>
          <w:w w:val="81"/>
          <w:sz w:val="16"/>
          <w:szCs w:val="16"/>
        </w:rPr>
        <w:t xml:space="preserve"> </w:t>
      </w:r>
      <w:r w:rsidRPr="00363F44">
        <w:rPr>
          <w:rFonts w:eastAsia="Arial" w:cstheme="minorHAnsi"/>
          <w:color w:val="231F20"/>
          <w:w w:val="81"/>
          <w:sz w:val="16"/>
          <w:szCs w:val="16"/>
        </w:rPr>
        <w:t>over</w:t>
      </w:r>
      <w:r w:rsidRPr="00363F44">
        <w:rPr>
          <w:rFonts w:eastAsia="Arial" w:cstheme="minorHAnsi"/>
          <w:color w:val="231F20"/>
          <w:spacing w:val="5"/>
          <w:w w:val="81"/>
          <w:sz w:val="16"/>
          <w:szCs w:val="16"/>
        </w:rPr>
        <w:t xml:space="preserve"> </w:t>
      </w:r>
      <w:r w:rsidRPr="00363F44">
        <w:rPr>
          <w:rFonts w:eastAsia="Arial" w:cstheme="minorHAnsi"/>
          <w:color w:val="231F20"/>
          <w:w w:val="87"/>
          <w:sz w:val="16"/>
          <w:szCs w:val="16"/>
        </w:rPr>
        <w:t>anothe</w:t>
      </w:r>
      <w:r w:rsidRPr="00363F44">
        <w:rPr>
          <w:rFonts w:eastAsia="Arial" w:cstheme="minorHAnsi"/>
          <w:color w:val="231F20"/>
          <w:spacing w:val="-13"/>
          <w:w w:val="87"/>
          <w:sz w:val="16"/>
          <w:szCs w:val="16"/>
        </w:rPr>
        <w:t>r</w:t>
      </w:r>
      <w:r w:rsidRPr="00363F44">
        <w:rPr>
          <w:rFonts w:eastAsia="Arial" w:cstheme="minorHAnsi"/>
          <w:color w:val="231F20"/>
          <w:w w:val="67"/>
          <w:sz w:val="16"/>
          <w:szCs w:val="16"/>
        </w:rPr>
        <w:t>.</w:t>
      </w:r>
    </w:p>
    <w:p w14:paraId="4E19C21A" w14:textId="77777777" w:rsidR="00363F44" w:rsidRPr="00363F44" w:rsidRDefault="00363F44" w:rsidP="00363F44">
      <w:pPr>
        <w:tabs>
          <w:tab w:val="left" w:pos="1960"/>
        </w:tabs>
        <w:spacing w:before="1" w:line="259" w:lineRule="auto"/>
        <w:ind w:left="2132" w:right="-47" w:hanging="2015"/>
        <w:rPr>
          <w:rFonts w:eastAsia="Arial" w:cstheme="minorHAnsi"/>
          <w:color w:val="231F20"/>
          <w:w w:val="67"/>
          <w:sz w:val="16"/>
          <w:szCs w:val="16"/>
        </w:rPr>
      </w:pPr>
      <w:r w:rsidRPr="00363F44">
        <w:rPr>
          <w:rFonts w:cstheme="minorHAnsi"/>
          <w:noProof/>
        </w:rPr>
        <mc:AlternateContent>
          <mc:Choice Requires="wpg">
            <w:drawing>
              <wp:anchor distT="0" distB="0" distL="114300" distR="114300" simplePos="0" relativeHeight="251668480" behindDoc="1" locked="0" layoutInCell="1" allowOverlap="1" wp14:anchorId="041EFF26" wp14:editId="342F001D">
                <wp:simplePos x="0" y="0"/>
                <wp:positionH relativeFrom="page">
                  <wp:posOffset>480695</wp:posOffset>
                </wp:positionH>
                <wp:positionV relativeFrom="paragraph">
                  <wp:posOffset>383540</wp:posOffset>
                </wp:positionV>
                <wp:extent cx="6262370" cy="1270"/>
                <wp:effectExtent l="13970" t="12065" r="10160" b="5715"/>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62370" cy="1270"/>
                          <a:chOff x="757" y="604"/>
                          <a:chExt cx="9862" cy="2"/>
                        </a:xfrm>
                      </wpg:grpSpPr>
                      <wps:wsp>
                        <wps:cNvPr id="7" name="Freeform 7"/>
                        <wps:cNvSpPr>
                          <a:spLocks/>
                        </wps:cNvSpPr>
                        <wps:spPr bwMode="auto">
                          <a:xfrm>
                            <a:off x="757" y="604"/>
                            <a:ext cx="9862" cy="2"/>
                          </a:xfrm>
                          <a:custGeom>
                            <a:avLst/>
                            <a:gdLst>
                              <a:gd name="T0" fmla="+- 0 757 757"/>
                              <a:gd name="T1" fmla="*/ T0 w 9862"/>
                              <a:gd name="T2" fmla="+- 0 10620 757"/>
                              <a:gd name="T3" fmla="*/ T2 w 9862"/>
                            </a:gdLst>
                            <a:ahLst/>
                            <a:cxnLst>
                              <a:cxn ang="0">
                                <a:pos x="T1" y="0"/>
                              </a:cxn>
                              <a:cxn ang="0">
                                <a:pos x="T3" y="0"/>
                              </a:cxn>
                            </a:cxnLst>
                            <a:rect l="0" t="0" r="r" b="b"/>
                            <a:pathLst>
                              <a:path w="9862">
                                <a:moveTo>
                                  <a:pt x="0" y="0"/>
                                </a:moveTo>
                                <a:lnTo>
                                  <a:pt x="9863" y="0"/>
                                </a:lnTo>
                              </a:path>
                            </a:pathLst>
                          </a:custGeom>
                          <a:noFill/>
                          <a:ln w="7750">
                            <a:solidFill>
                              <a:srgbClr val="231F20"/>
                            </a:solidFill>
                            <a:round/>
                            <a:headEnd/>
                            <a:tailEnd/>
                          </a:ln>
                          <a:extLst>
                            <a:ext uri="{909E8E84-426E-40dd-AFC4-6F175D3DCCD1}">
                              <a14:hiddenFill xmlns=""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1A6000" id="Group 6" o:spid="_x0000_s1026" style="position:absolute;margin-left:37.85pt;margin-top:30.2pt;width:493.1pt;height:.1pt;z-index:-251648000;mso-position-horizontal-relative:page" coordorigin="757,604" coordsize="98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">
                <v:shape id="Freeform 7" o:spid="_x0000_s1027" style="position:absolute;left:757;top:604;width:9862;height:2;visibility:visible;mso-wrap-style:square;v-text-anchor:top" coordsize="986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LEcQA&#10;AADaAAAADwAAAGRycy9kb3ducmV2LnhtbESPQWvCQBSE70L/w/KE3szGIrFEV2mFglADNnrw+Jp9&#10;TUKzb0N2TdL++m5B8DjMzDfMejuaRvTUudqygnkUgyAurK65VHA+vc2eQTiPrLGxTAp+yMF28zBZ&#10;Y6rtwB/U574UAcIuRQWV920qpSsqMugi2xIH78t2Bn2QXSl1h0OAm0Y+xXEiDdYcFipsaVdR8Z1f&#10;jYIspgzfX2lY9L+H4ycll4Pb7ZV6nI4vKxCeRn8P39p7rWAJ/1fCDZCb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YixHEAAAA2gAAAA8AAAAAAAAAAAAAAAAAmAIAAGRycy9k&#10;b3ducmV2LnhtbFBLBQYAAAAABAAEAPUAAACJAwAAAAA=&#10;" path="m,l9863,e" filled="f" strokecolor="#231f20" strokeweight=".21528mm">
                  <v:path arrowok="t" o:connecttype="custom" o:connectlocs="0,0;9863,0" o:connectangles="0,0"/>
                </v:shape>
                <w10:wrap anchorx="page"/>
              </v:group>
            </w:pict>
          </mc:Fallback>
        </mc:AlternateContent>
      </w:r>
      <w:r w:rsidRPr="00363F44">
        <w:rPr>
          <w:rFonts w:eastAsia="Arial" w:cstheme="minorHAnsi"/>
          <w:color w:val="231F20"/>
          <w:w w:val="79"/>
          <w:sz w:val="16"/>
          <w:szCs w:val="16"/>
        </w:rPr>
        <w:t>No</w:t>
      </w:r>
      <w:r w:rsidRPr="00363F44">
        <w:rPr>
          <w:rFonts w:eastAsia="Arial" w:cstheme="minorHAnsi"/>
          <w:color w:val="231F20"/>
          <w:spacing w:val="11"/>
          <w:w w:val="79"/>
          <w:sz w:val="16"/>
          <w:szCs w:val="16"/>
        </w:rPr>
        <w:t xml:space="preserve"> </w:t>
      </w:r>
      <w:r w:rsidRPr="00363F44">
        <w:rPr>
          <w:rFonts w:eastAsia="Arial" w:cstheme="minorHAnsi"/>
          <w:color w:val="231F20"/>
          <w:w w:val="79"/>
          <w:sz w:val="16"/>
          <w:szCs w:val="16"/>
        </w:rPr>
        <w:t>Recommen</w:t>
      </w:r>
      <w:r w:rsidRPr="00363F44">
        <w:rPr>
          <w:rFonts w:eastAsia="Arial" w:cstheme="minorHAnsi"/>
          <w:color w:val="231F20"/>
          <w:spacing w:val="-2"/>
          <w:w w:val="79"/>
          <w:sz w:val="16"/>
          <w:szCs w:val="16"/>
        </w:rPr>
        <w:t>d</w:t>
      </w:r>
      <w:r w:rsidRPr="00363F44">
        <w:rPr>
          <w:rFonts w:eastAsia="Arial" w:cstheme="minorHAnsi"/>
          <w:color w:val="231F20"/>
          <w:w w:val="79"/>
          <w:sz w:val="16"/>
          <w:szCs w:val="16"/>
        </w:rPr>
        <w:t>ation</w:t>
      </w:r>
      <w:r w:rsidRPr="00363F44">
        <w:rPr>
          <w:rFonts w:eastAsia="Arial" w:cstheme="minorHAnsi"/>
          <w:color w:val="231F20"/>
          <w:spacing w:val="10"/>
          <w:w w:val="79"/>
          <w:sz w:val="16"/>
          <w:szCs w:val="16"/>
        </w:rPr>
        <w:t xml:space="preserve"> </w:t>
      </w:r>
      <w:r w:rsidRPr="00363F44">
        <w:rPr>
          <w:rFonts w:eastAsia="Arial" w:cstheme="minorHAnsi"/>
          <w:color w:val="231F20"/>
          <w:sz w:val="16"/>
          <w:szCs w:val="16"/>
        </w:rPr>
        <w:tab/>
      </w:r>
      <w:r w:rsidRPr="00363F44">
        <w:rPr>
          <w:rFonts w:eastAsia="Arial" w:cstheme="minorHAnsi"/>
          <w:color w:val="231F20"/>
          <w:w w:val="79"/>
          <w:sz w:val="16"/>
          <w:szCs w:val="16"/>
        </w:rPr>
        <w:t>No</w:t>
      </w:r>
      <w:r w:rsidRPr="00363F44">
        <w:rPr>
          <w:rFonts w:eastAsia="Arial" w:cstheme="minorHAnsi"/>
          <w:color w:val="231F20"/>
          <w:spacing w:val="8"/>
          <w:w w:val="79"/>
          <w:sz w:val="16"/>
          <w:szCs w:val="16"/>
        </w:rPr>
        <w:t xml:space="preserve"> </w:t>
      </w:r>
      <w:r w:rsidRPr="00363F44">
        <w:rPr>
          <w:rFonts w:eastAsia="Arial" w:cstheme="minorHAnsi"/>
          <w:color w:val="231F20"/>
          <w:spacing w:val="-2"/>
          <w:w w:val="115"/>
          <w:sz w:val="16"/>
          <w:szCs w:val="16"/>
        </w:rPr>
        <w:t>r</w:t>
      </w:r>
      <w:r w:rsidRPr="00363F44">
        <w:rPr>
          <w:rFonts w:eastAsia="Arial" w:cstheme="minorHAnsi"/>
          <w:color w:val="231F20"/>
          <w:w w:val="84"/>
          <w:sz w:val="16"/>
          <w:szCs w:val="16"/>
        </w:rPr>
        <w:t>ecommendation</w:t>
      </w:r>
      <w:r w:rsidRPr="00363F44">
        <w:rPr>
          <w:rFonts w:eastAsia="Arial" w:cstheme="minorHAnsi"/>
          <w:color w:val="231F20"/>
          <w:spacing w:val="4"/>
          <w:sz w:val="16"/>
          <w:szCs w:val="16"/>
        </w:rPr>
        <w:t xml:space="preserve"> </w:t>
      </w:r>
      <w:r w:rsidRPr="00363F44">
        <w:rPr>
          <w:rFonts w:eastAsia="Arial" w:cstheme="minorHAnsi"/>
          <w:color w:val="231F20"/>
          <w:w w:val="87"/>
          <w:sz w:val="16"/>
          <w:szCs w:val="16"/>
        </w:rPr>
        <w:t>indicates</w:t>
      </w:r>
      <w:r w:rsidRPr="00363F44">
        <w:rPr>
          <w:rFonts w:eastAsia="Arial" w:cstheme="minorHAnsi"/>
          <w:color w:val="231F20"/>
          <w:spacing w:val="3"/>
          <w:w w:val="87"/>
          <w:sz w:val="16"/>
          <w:szCs w:val="16"/>
        </w:rPr>
        <w:t xml:space="preserve"> </w:t>
      </w:r>
      <w:r w:rsidRPr="00363F44">
        <w:rPr>
          <w:rFonts w:eastAsia="Arial" w:cstheme="minorHAnsi"/>
          <w:color w:val="231F20"/>
          <w:w w:val="87"/>
          <w:sz w:val="16"/>
          <w:szCs w:val="16"/>
        </w:rPr>
        <w:t>that</w:t>
      </w:r>
      <w:r w:rsidRPr="00363F44">
        <w:rPr>
          <w:rFonts w:eastAsia="Arial" w:cstheme="minorHAnsi"/>
          <w:color w:val="231F20"/>
          <w:spacing w:val="16"/>
          <w:w w:val="87"/>
          <w:sz w:val="16"/>
          <w:szCs w:val="16"/>
        </w:rPr>
        <w:t xml:space="preserve"> </w:t>
      </w:r>
      <w:r w:rsidRPr="00363F44">
        <w:rPr>
          <w:rFonts w:eastAsia="Arial" w:cstheme="minorHAnsi"/>
          <w:color w:val="231F20"/>
          <w:w w:val="87"/>
          <w:sz w:val="16"/>
          <w:szCs w:val="16"/>
        </w:rPr>
        <w:t>there</w:t>
      </w:r>
      <w:r w:rsidRPr="00363F44">
        <w:rPr>
          <w:rFonts w:eastAsia="Arial" w:cstheme="minorHAnsi"/>
          <w:color w:val="231F20"/>
          <w:spacing w:val="12"/>
          <w:w w:val="87"/>
          <w:sz w:val="16"/>
          <w:szCs w:val="16"/>
        </w:rPr>
        <w:t xml:space="preserve"> </w:t>
      </w:r>
      <w:r w:rsidRPr="00363F44">
        <w:rPr>
          <w:rFonts w:eastAsia="Arial" w:cstheme="minorHAnsi"/>
          <w:color w:val="231F20"/>
          <w:sz w:val="16"/>
          <w:szCs w:val="16"/>
        </w:rPr>
        <w:t>is</w:t>
      </w:r>
      <w:r w:rsidRPr="00363F44">
        <w:rPr>
          <w:rFonts w:eastAsia="Arial" w:cstheme="minorHAnsi"/>
          <w:color w:val="231F20"/>
          <w:spacing w:val="-8"/>
          <w:sz w:val="16"/>
          <w:szCs w:val="16"/>
        </w:rPr>
        <w:t xml:space="preserve"> </w:t>
      </w:r>
      <w:r w:rsidRPr="00363F44">
        <w:rPr>
          <w:rFonts w:eastAsia="Arial" w:cstheme="minorHAnsi"/>
          <w:color w:val="231F20"/>
          <w:w w:val="84"/>
          <w:sz w:val="16"/>
          <w:szCs w:val="16"/>
        </w:rPr>
        <w:t>a</w:t>
      </w:r>
      <w:r w:rsidRPr="00363F44">
        <w:rPr>
          <w:rFonts w:eastAsia="Arial" w:cstheme="minorHAnsi"/>
          <w:color w:val="231F20"/>
          <w:spacing w:val="10"/>
          <w:w w:val="84"/>
          <w:sz w:val="16"/>
          <w:szCs w:val="16"/>
        </w:rPr>
        <w:t xml:space="preserve"> </w:t>
      </w:r>
      <w:r w:rsidRPr="00363F44">
        <w:rPr>
          <w:rFonts w:eastAsia="Arial" w:cstheme="minorHAnsi"/>
          <w:color w:val="231F20"/>
          <w:w w:val="84"/>
          <w:sz w:val="16"/>
          <w:szCs w:val="16"/>
        </w:rPr>
        <w:t>lack</w:t>
      </w:r>
      <w:r w:rsidRPr="00363F44">
        <w:rPr>
          <w:rFonts w:eastAsia="Arial" w:cstheme="minorHAnsi"/>
          <w:color w:val="231F20"/>
          <w:spacing w:val="18"/>
          <w:w w:val="84"/>
          <w:sz w:val="16"/>
          <w:szCs w:val="16"/>
        </w:rPr>
        <w:t xml:space="preserve"> </w:t>
      </w:r>
      <w:r w:rsidRPr="00363F44">
        <w:rPr>
          <w:rFonts w:eastAsia="Arial" w:cstheme="minorHAnsi"/>
          <w:color w:val="231F20"/>
          <w:sz w:val="16"/>
          <w:szCs w:val="16"/>
        </w:rPr>
        <w:t>of</w:t>
      </w:r>
      <w:r w:rsidRPr="00363F44">
        <w:rPr>
          <w:rFonts w:eastAsia="Arial" w:cstheme="minorHAnsi"/>
          <w:color w:val="231F20"/>
          <w:spacing w:val="-15"/>
          <w:sz w:val="16"/>
          <w:szCs w:val="16"/>
        </w:rPr>
        <w:t xml:space="preserve"> </w:t>
      </w:r>
      <w:r w:rsidRPr="00363F44">
        <w:rPr>
          <w:rFonts w:eastAsia="Arial" w:cstheme="minorHAnsi"/>
          <w:color w:val="231F20"/>
          <w:w w:val="89"/>
          <w:sz w:val="16"/>
          <w:szCs w:val="16"/>
        </w:rPr>
        <w:t>pe</w:t>
      </w:r>
      <w:r w:rsidRPr="00363F44">
        <w:rPr>
          <w:rFonts w:eastAsia="Arial" w:cstheme="minorHAnsi"/>
          <w:color w:val="231F20"/>
          <w:spacing w:val="5"/>
          <w:w w:val="89"/>
          <w:sz w:val="16"/>
          <w:szCs w:val="16"/>
        </w:rPr>
        <w:t>r</w:t>
      </w:r>
      <w:r w:rsidRPr="00363F44">
        <w:rPr>
          <w:rFonts w:eastAsia="Arial" w:cstheme="minorHAnsi"/>
          <w:color w:val="231F20"/>
          <w:w w:val="89"/>
          <w:sz w:val="16"/>
          <w:szCs w:val="16"/>
        </w:rPr>
        <w:t xml:space="preserve">tinent </w:t>
      </w:r>
      <w:r w:rsidRPr="00363F44">
        <w:rPr>
          <w:rFonts w:eastAsia="Arial" w:cstheme="minorHAnsi"/>
          <w:color w:val="231F20"/>
          <w:w w:val="85"/>
          <w:sz w:val="16"/>
          <w:szCs w:val="16"/>
        </w:rPr>
        <w:t>published</w:t>
      </w:r>
      <w:r w:rsidRPr="00363F44">
        <w:rPr>
          <w:rFonts w:eastAsia="Arial" w:cstheme="minorHAnsi"/>
          <w:color w:val="231F20"/>
          <w:spacing w:val="22"/>
          <w:w w:val="85"/>
          <w:sz w:val="16"/>
          <w:szCs w:val="16"/>
        </w:rPr>
        <w:t xml:space="preserve"> </w:t>
      </w:r>
      <w:r w:rsidRPr="00363F44">
        <w:rPr>
          <w:rFonts w:eastAsia="Arial" w:cstheme="minorHAnsi"/>
          <w:color w:val="231F20"/>
          <w:w w:val="85"/>
          <w:sz w:val="16"/>
          <w:szCs w:val="16"/>
        </w:rPr>
        <w:t>evidence</w:t>
      </w:r>
      <w:r w:rsidRPr="00363F44">
        <w:rPr>
          <w:rFonts w:eastAsia="Arial" w:cstheme="minorHAnsi"/>
          <w:color w:val="231F20"/>
          <w:spacing w:val="-5"/>
          <w:w w:val="85"/>
          <w:sz w:val="16"/>
          <w:szCs w:val="16"/>
        </w:rPr>
        <w:t xml:space="preserve"> </w:t>
      </w:r>
      <w:r w:rsidRPr="00363F44">
        <w:rPr>
          <w:rFonts w:eastAsia="Arial" w:cstheme="minorHAnsi"/>
          <w:color w:val="231F20"/>
          <w:w w:val="85"/>
          <w:sz w:val="16"/>
          <w:szCs w:val="16"/>
        </w:rPr>
        <w:t>and</w:t>
      </w:r>
      <w:r w:rsidRPr="00363F44">
        <w:rPr>
          <w:rFonts w:eastAsia="Arial" w:cstheme="minorHAnsi"/>
          <w:color w:val="231F20"/>
          <w:spacing w:val="12"/>
          <w:w w:val="85"/>
          <w:sz w:val="16"/>
          <w:szCs w:val="16"/>
        </w:rPr>
        <w:t xml:space="preserve"> </w:t>
      </w:r>
      <w:r w:rsidRPr="00363F44">
        <w:rPr>
          <w:rFonts w:eastAsia="Arial" w:cstheme="minorHAnsi"/>
          <w:color w:val="231F20"/>
          <w:w w:val="85"/>
          <w:sz w:val="16"/>
          <w:szCs w:val="16"/>
        </w:rPr>
        <w:t>that</w:t>
      </w:r>
      <w:r w:rsidRPr="00363F44">
        <w:rPr>
          <w:rFonts w:eastAsia="Arial" w:cstheme="minorHAnsi"/>
          <w:color w:val="231F20"/>
          <w:spacing w:val="25"/>
          <w:w w:val="85"/>
          <w:sz w:val="16"/>
          <w:szCs w:val="16"/>
        </w:rPr>
        <w:t xml:space="preserve"> </w:t>
      </w:r>
      <w:r w:rsidRPr="00363F44">
        <w:rPr>
          <w:rFonts w:eastAsia="Arial" w:cstheme="minorHAnsi"/>
          <w:color w:val="231F20"/>
          <w:w w:val="85"/>
          <w:sz w:val="16"/>
          <w:szCs w:val="16"/>
        </w:rPr>
        <w:t>the</w:t>
      </w:r>
      <w:r w:rsidRPr="00363F44">
        <w:rPr>
          <w:rFonts w:eastAsia="Arial" w:cstheme="minorHAnsi"/>
          <w:color w:val="231F20"/>
          <w:spacing w:val="15"/>
          <w:w w:val="85"/>
          <w:sz w:val="16"/>
          <w:szCs w:val="16"/>
        </w:rPr>
        <w:t xml:space="preserve"> </w:t>
      </w:r>
      <w:r w:rsidRPr="00363F44">
        <w:rPr>
          <w:rFonts w:eastAsia="Arial" w:cstheme="minorHAnsi"/>
          <w:color w:val="231F20"/>
          <w:w w:val="85"/>
          <w:sz w:val="16"/>
          <w:szCs w:val="16"/>
        </w:rPr>
        <w:t>anticipated</w:t>
      </w:r>
      <w:r w:rsidRPr="00363F44">
        <w:rPr>
          <w:rFonts w:eastAsia="Arial" w:cstheme="minorHAnsi"/>
          <w:color w:val="231F20"/>
          <w:spacing w:val="30"/>
          <w:w w:val="85"/>
          <w:sz w:val="16"/>
          <w:szCs w:val="16"/>
        </w:rPr>
        <w:t xml:space="preserve"> </w:t>
      </w:r>
      <w:r w:rsidRPr="00363F44">
        <w:rPr>
          <w:rFonts w:eastAsia="Arial" w:cstheme="minorHAnsi"/>
          <w:color w:val="231F20"/>
          <w:w w:val="85"/>
          <w:sz w:val="16"/>
          <w:szCs w:val="16"/>
        </w:rPr>
        <w:t>balance</w:t>
      </w:r>
      <w:r w:rsidRPr="00363F44">
        <w:rPr>
          <w:rFonts w:eastAsia="Arial" w:cstheme="minorHAnsi"/>
          <w:color w:val="231F20"/>
          <w:spacing w:val="8"/>
          <w:w w:val="85"/>
          <w:sz w:val="16"/>
          <w:szCs w:val="16"/>
        </w:rPr>
        <w:t xml:space="preserve"> </w:t>
      </w:r>
      <w:r w:rsidRPr="00363F44">
        <w:rPr>
          <w:rFonts w:eastAsia="Arial" w:cstheme="minorHAnsi"/>
          <w:color w:val="231F20"/>
          <w:sz w:val="16"/>
          <w:szCs w:val="16"/>
        </w:rPr>
        <w:t xml:space="preserve">of </w:t>
      </w:r>
      <w:r w:rsidRPr="00363F44">
        <w:rPr>
          <w:rFonts w:eastAsia="Arial" w:cstheme="minorHAnsi"/>
          <w:color w:val="231F20"/>
          <w:w w:val="85"/>
          <w:sz w:val="16"/>
          <w:szCs w:val="16"/>
        </w:rPr>
        <w:t>ben</w:t>
      </w:r>
      <w:r w:rsidRPr="00363F44">
        <w:rPr>
          <w:rFonts w:eastAsia="Arial" w:cstheme="minorHAnsi"/>
          <w:color w:val="231F20"/>
          <w:spacing w:val="-1"/>
          <w:w w:val="85"/>
          <w:sz w:val="16"/>
          <w:szCs w:val="16"/>
        </w:rPr>
        <w:t>e</w:t>
      </w:r>
      <w:r w:rsidRPr="00363F44">
        <w:rPr>
          <w:rFonts w:eastAsia="Arial" w:cstheme="minorHAnsi"/>
          <w:color w:val="231F20"/>
          <w:w w:val="85"/>
          <w:sz w:val="16"/>
          <w:szCs w:val="16"/>
        </w:rPr>
        <w:t>ﬁts</w:t>
      </w:r>
      <w:r w:rsidRPr="00363F44">
        <w:rPr>
          <w:rFonts w:eastAsia="Arial" w:cstheme="minorHAnsi"/>
          <w:color w:val="231F20"/>
          <w:spacing w:val="18"/>
          <w:w w:val="85"/>
          <w:sz w:val="16"/>
          <w:szCs w:val="16"/>
        </w:rPr>
        <w:t xml:space="preserve"> </w:t>
      </w:r>
      <w:r w:rsidRPr="00363F44">
        <w:rPr>
          <w:rFonts w:eastAsia="Arial" w:cstheme="minorHAnsi"/>
          <w:color w:val="231F20"/>
          <w:w w:val="85"/>
          <w:sz w:val="16"/>
          <w:szCs w:val="16"/>
        </w:rPr>
        <w:t>and</w:t>
      </w:r>
      <w:r w:rsidRPr="00363F44">
        <w:rPr>
          <w:rFonts w:eastAsia="Arial" w:cstheme="minorHAnsi"/>
          <w:color w:val="231F20"/>
          <w:spacing w:val="13"/>
          <w:w w:val="85"/>
          <w:sz w:val="16"/>
          <w:szCs w:val="16"/>
        </w:rPr>
        <w:t xml:space="preserve"> </w:t>
      </w:r>
      <w:r w:rsidRPr="00363F44">
        <w:rPr>
          <w:rFonts w:eastAsia="Arial" w:cstheme="minorHAnsi"/>
          <w:color w:val="231F20"/>
          <w:w w:val="85"/>
          <w:sz w:val="16"/>
          <w:szCs w:val="16"/>
        </w:rPr>
        <w:t>harms</w:t>
      </w:r>
      <w:r w:rsidRPr="00363F44">
        <w:rPr>
          <w:rFonts w:eastAsia="Arial" w:cstheme="minorHAnsi"/>
          <w:color w:val="231F20"/>
          <w:spacing w:val="27"/>
          <w:w w:val="85"/>
          <w:sz w:val="16"/>
          <w:szCs w:val="16"/>
        </w:rPr>
        <w:t xml:space="preserve"> </w:t>
      </w:r>
      <w:r w:rsidRPr="00363F44">
        <w:rPr>
          <w:rFonts w:eastAsia="Arial" w:cstheme="minorHAnsi"/>
          <w:color w:val="231F20"/>
          <w:sz w:val="16"/>
          <w:szCs w:val="16"/>
        </w:rPr>
        <w:t>is</w:t>
      </w:r>
      <w:r w:rsidRPr="00363F44">
        <w:rPr>
          <w:rFonts w:eastAsia="Arial" w:cstheme="minorHAnsi"/>
          <w:color w:val="231F20"/>
          <w:spacing w:val="-4"/>
          <w:sz w:val="16"/>
          <w:szCs w:val="16"/>
        </w:rPr>
        <w:t xml:space="preserve"> </w:t>
      </w:r>
      <w:r w:rsidRPr="00363F44">
        <w:rPr>
          <w:rFonts w:eastAsia="Arial" w:cstheme="minorHAnsi"/>
          <w:color w:val="231F20"/>
          <w:w w:val="85"/>
          <w:sz w:val="16"/>
          <w:szCs w:val="16"/>
        </w:rPr>
        <w:t>pr</w:t>
      </w:r>
      <w:r w:rsidRPr="00363F44">
        <w:rPr>
          <w:rFonts w:eastAsia="Arial" w:cstheme="minorHAnsi"/>
          <w:color w:val="231F20"/>
          <w:spacing w:val="-2"/>
          <w:w w:val="85"/>
          <w:sz w:val="16"/>
          <w:szCs w:val="16"/>
        </w:rPr>
        <w:t>e</w:t>
      </w:r>
      <w:r w:rsidRPr="00363F44">
        <w:rPr>
          <w:rFonts w:eastAsia="Arial" w:cstheme="minorHAnsi"/>
          <w:color w:val="231F20"/>
          <w:w w:val="85"/>
          <w:sz w:val="16"/>
          <w:szCs w:val="16"/>
        </w:rPr>
        <w:t>sently</w:t>
      </w:r>
      <w:r w:rsidRPr="00363F44">
        <w:rPr>
          <w:rFonts w:eastAsia="Arial" w:cstheme="minorHAnsi"/>
          <w:color w:val="231F20"/>
          <w:spacing w:val="19"/>
          <w:w w:val="85"/>
          <w:sz w:val="16"/>
          <w:szCs w:val="16"/>
        </w:rPr>
        <w:t xml:space="preserve"> </w:t>
      </w:r>
      <w:r w:rsidRPr="00363F44">
        <w:rPr>
          <w:rFonts w:eastAsia="Arial" w:cstheme="minorHAnsi"/>
          <w:color w:val="231F20"/>
          <w:w w:val="87"/>
          <w:sz w:val="16"/>
          <w:szCs w:val="16"/>
        </w:rPr>
        <w:t>unclea</w:t>
      </w:r>
      <w:r w:rsidRPr="00363F44">
        <w:rPr>
          <w:rFonts w:eastAsia="Arial" w:cstheme="minorHAnsi"/>
          <w:color w:val="231F20"/>
          <w:spacing w:val="-12"/>
          <w:w w:val="87"/>
          <w:sz w:val="16"/>
          <w:szCs w:val="16"/>
        </w:rPr>
        <w:t>r</w:t>
      </w:r>
      <w:r w:rsidRPr="00363F44">
        <w:rPr>
          <w:rFonts w:eastAsia="Arial" w:cstheme="minorHAnsi"/>
          <w:color w:val="231F20"/>
          <w:w w:val="67"/>
          <w:sz w:val="16"/>
          <w:szCs w:val="16"/>
        </w:rPr>
        <w:t>.</w:t>
      </w:r>
    </w:p>
    <w:p w14:paraId="4D383397" w14:textId="77777777" w:rsidR="00363F44" w:rsidRPr="00363F44" w:rsidRDefault="00363F44" w:rsidP="00363F44">
      <w:pPr>
        <w:tabs>
          <w:tab w:val="left" w:pos="1960"/>
        </w:tabs>
        <w:spacing w:before="1" w:line="259" w:lineRule="auto"/>
        <w:ind w:left="2132" w:right="-47" w:hanging="2015"/>
        <w:rPr>
          <w:rFonts w:eastAsia="Arial" w:cstheme="minorHAnsi"/>
          <w:color w:val="231F20"/>
          <w:w w:val="67"/>
          <w:sz w:val="16"/>
          <w:szCs w:val="16"/>
        </w:rPr>
      </w:pPr>
    </w:p>
    <w:p w14:paraId="00200106" w14:textId="77777777" w:rsidR="00363F44" w:rsidRPr="00363F44" w:rsidRDefault="00363F44" w:rsidP="00363F44">
      <w:pPr>
        <w:tabs>
          <w:tab w:val="left" w:pos="1960"/>
        </w:tabs>
        <w:spacing w:before="1" w:line="259" w:lineRule="auto"/>
        <w:ind w:left="2132" w:right="-47" w:hanging="2015"/>
        <w:rPr>
          <w:rFonts w:eastAsia="Arial" w:cstheme="minorHAnsi"/>
          <w:color w:val="231F20"/>
          <w:w w:val="67"/>
          <w:sz w:val="16"/>
          <w:szCs w:val="16"/>
        </w:rPr>
      </w:pPr>
    </w:p>
    <w:p w14:paraId="66D3FC7F" w14:textId="77777777" w:rsidR="00363F44" w:rsidRPr="00363F44" w:rsidRDefault="00363F44" w:rsidP="00363F44">
      <w:pPr>
        <w:tabs>
          <w:tab w:val="left" w:pos="1960"/>
        </w:tabs>
        <w:spacing w:before="1" w:line="259" w:lineRule="auto"/>
        <w:ind w:left="2132" w:right="-47" w:hanging="2015"/>
        <w:rPr>
          <w:rFonts w:eastAsia="Arial" w:cstheme="minorHAnsi"/>
          <w:color w:val="231F20"/>
          <w:w w:val="67"/>
          <w:sz w:val="16"/>
          <w:szCs w:val="16"/>
        </w:rPr>
      </w:pPr>
    </w:p>
    <w:p w14:paraId="7E722F96" w14:textId="77777777" w:rsidR="00363F44" w:rsidRPr="00363F44" w:rsidRDefault="00363F44" w:rsidP="00363F44">
      <w:pPr>
        <w:spacing w:before="5" w:line="100" w:lineRule="exact"/>
        <w:ind w:left="0" w:firstLine="0"/>
        <w:rPr>
          <w:rFonts w:cstheme="minorHAnsi"/>
          <w:sz w:val="10"/>
          <w:szCs w:val="10"/>
        </w:rPr>
      </w:pPr>
      <w:r w:rsidRPr="00363F44">
        <w:rPr>
          <w:rFonts w:cstheme="minorHAnsi"/>
        </w:rPr>
        <w:br w:type="column"/>
      </w:r>
    </w:p>
    <w:p w14:paraId="7D9881ED" w14:textId="77777777" w:rsidR="00363F44" w:rsidRPr="00363F44" w:rsidRDefault="00363F44" w:rsidP="00363F44">
      <w:pPr>
        <w:ind w:left="0" w:right="-20" w:firstLine="0"/>
        <w:rPr>
          <w:rFonts w:eastAsia="Arial" w:cstheme="minorHAnsi"/>
          <w:sz w:val="16"/>
          <w:szCs w:val="16"/>
        </w:rPr>
      </w:pPr>
      <w:r w:rsidRPr="00363F44">
        <w:rPr>
          <w:rFonts w:eastAsia="Arial" w:cstheme="minorHAnsi"/>
          <w:color w:val="231F20"/>
          <w:w w:val="85"/>
          <w:sz w:val="16"/>
          <w:szCs w:val="16"/>
        </w:rPr>
        <w:t>Clinicians</w:t>
      </w:r>
      <w:r w:rsidRPr="00363F44">
        <w:rPr>
          <w:rFonts w:eastAsia="Arial" w:cstheme="minorHAnsi"/>
          <w:color w:val="231F20"/>
          <w:spacing w:val="7"/>
          <w:w w:val="85"/>
          <w:sz w:val="16"/>
          <w:szCs w:val="16"/>
        </w:rPr>
        <w:t xml:space="preserve"> </w:t>
      </w:r>
      <w:r w:rsidRPr="00363F44">
        <w:rPr>
          <w:rFonts w:eastAsia="Arial" w:cstheme="minorHAnsi"/>
          <w:color w:val="231F20"/>
          <w:w w:val="85"/>
          <w:sz w:val="16"/>
          <w:szCs w:val="16"/>
        </w:rPr>
        <w:t>should</w:t>
      </w:r>
      <w:r w:rsidRPr="00363F44">
        <w:rPr>
          <w:rFonts w:eastAsia="Arial" w:cstheme="minorHAnsi"/>
          <w:color w:val="231F20"/>
          <w:spacing w:val="15"/>
          <w:w w:val="85"/>
          <w:sz w:val="16"/>
          <w:szCs w:val="16"/>
        </w:rPr>
        <w:t xml:space="preserve"> </w:t>
      </w:r>
      <w:r w:rsidRPr="00363F44">
        <w:rPr>
          <w:rFonts w:eastAsia="Arial" w:cstheme="minorHAnsi"/>
          <w:color w:val="231F20"/>
          <w:w w:val="85"/>
          <w:sz w:val="16"/>
          <w:szCs w:val="16"/>
        </w:rPr>
        <w:t>follow</w:t>
      </w:r>
      <w:r w:rsidRPr="00363F44">
        <w:rPr>
          <w:rFonts w:eastAsia="Arial" w:cstheme="minorHAnsi"/>
          <w:color w:val="231F20"/>
          <w:spacing w:val="28"/>
          <w:w w:val="85"/>
          <w:sz w:val="16"/>
          <w:szCs w:val="16"/>
        </w:rPr>
        <w:t xml:space="preserve"> </w:t>
      </w:r>
      <w:r w:rsidRPr="00363F44">
        <w:rPr>
          <w:rFonts w:eastAsia="Arial" w:cstheme="minorHAnsi"/>
          <w:color w:val="231F20"/>
          <w:w w:val="85"/>
          <w:sz w:val="16"/>
          <w:szCs w:val="16"/>
        </w:rPr>
        <w:t>a</w:t>
      </w:r>
      <w:r w:rsidRPr="00363F44">
        <w:rPr>
          <w:rFonts w:eastAsia="Arial" w:cstheme="minorHAnsi"/>
          <w:color w:val="231F20"/>
          <w:spacing w:val="12"/>
          <w:w w:val="85"/>
          <w:sz w:val="16"/>
          <w:szCs w:val="16"/>
        </w:rPr>
        <w:t xml:space="preserve"> </w:t>
      </w:r>
      <w:r w:rsidRPr="00363F44">
        <w:rPr>
          <w:rFonts w:eastAsia="Arial" w:cstheme="minorHAnsi"/>
          <w:color w:val="231F20"/>
          <w:w w:val="85"/>
          <w:sz w:val="16"/>
          <w:szCs w:val="16"/>
        </w:rPr>
        <w:t>st</w:t>
      </w:r>
      <w:r w:rsidRPr="00363F44">
        <w:rPr>
          <w:rFonts w:eastAsia="Arial" w:cstheme="minorHAnsi"/>
          <w:color w:val="231F20"/>
          <w:spacing w:val="-2"/>
          <w:w w:val="85"/>
          <w:sz w:val="16"/>
          <w:szCs w:val="16"/>
        </w:rPr>
        <w:t>r</w:t>
      </w:r>
      <w:r w:rsidRPr="00363F44">
        <w:rPr>
          <w:rFonts w:eastAsia="Arial" w:cstheme="minorHAnsi"/>
          <w:color w:val="231F20"/>
          <w:w w:val="85"/>
          <w:sz w:val="16"/>
          <w:szCs w:val="16"/>
        </w:rPr>
        <w:t>ong</w:t>
      </w:r>
      <w:r w:rsidRPr="00363F44">
        <w:rPr>
          <w:rFonts w:eastAsia="Arial" w:cstheme="minorHAnsi"/>
          <w:color w:val="231F20"/>
          <w:spacing w:val="31"/>
          <w:w w:val="85"/>
          <w:sz w:val="16"/>
          <w:szCs w:val="16"/>
        </w:rPr>
        <w:t xml:space="preserve"> </w:t>
      </w:r>
      <w:r w:rsidRPr="00363F44">
        <w:rPr>
          <w:rFonts w:eastAsia="Arial" w:cstheme="minorHAnsi"/>
          <w:color w:val="231F20"/>
          <w:spacing w:val="-2"/>
          <w:w w:val="115"/>
          <w:sz w:val="16"/>
          <w:szCs w:val="16"/>
        </w:rPr>
        <w:t>r</w:t>
      </w:r>
      <w:r w:rsidRPr="00363F44">
        <w:rPr>
          <w:rFonts w:eastAsia="Arial" w:cstheme="minorHAnsi"/>
          <w:color w:val="231F20"/>
          <w:w w:val="84"/>
          <w:sz w:val="16"/>
          <w:szCs w:val="16"/>
        </w:rPr>
        <w:t>ecommendati</w:t>
      </w:r>
      <w:r w:rsidRPr="00363F44">
        <w:rPr>
          <w:rFonts w:eastAsia="Arial" w:cstheme="minorHAnsi"/>
          <w:color w:val="231F20"/>
          <w:spacing w:val="-2"/>
          <w:w w:val="84"/>
          <w:sz w:val="16"/>
          <w:szCs w:val="16"/>
        </w:rPr>
        <w:t>o</w:t>
      </w:r>
      <w:r w:rsidRPr="00363F44">
        <w:rPr>
          <w:rFonts w:eastAsia="Arial" w:cstheme="minorHAnsi"/>
          <w:color w:val="231F20"/>
          <w:w w:val="85"/>
          <w:sz w:val="16"/>
          <w:szCs w:val="16"/>
        </w:rPr>
        <w:t>n</w:t>
      </w:r>
      <w:r w:rsidRPr="00363F44">
        <w:rPr>
          <w:rFonts w:eastAsia="Arial" w:cstheme="minorHAnsi"/>
          <w:color w:val="231F20"/>
          <w:spacing w:val="8"/>
          <w:sz w:val="16"/>
          <w:szCs w:val="16"/>
        </w:rPr>
        <w:t xml:space="preserve"> </w:t>
      </w:r>
      <w:r w:rsidRPr="00363F44">
        <w:rPr>
          <w:rFonts w:eastAsia="Arial" w:cstheme="minorHAnsi"/>
          <w:color w:val="231F20"/>
          <w:sz w:val="16"/>
          <w:szCs w:val="16"/>
        </w:rPr>
        <w:t>unless</w:t>
      </w:r>
    </w:p>
    <w:p w14:paraId="5EBD6BCA" w14:textId="77777777" w:rsidR="00363F44" w:rsidRPr="00363F44" w:rsidRDefault="00363F44" w:rsidP="00363F44">
      <w:pPr>
        <w:spacing w:before="14" w:line="260" w:lineRule="auto"/>
        <w:ind w:left="160" w:right="71" w:firstLine="0"/>
        <w:rPr>
          <w:rFonts w:eastAsia="Arial" w:cstheme="minorHAnsi"/>
          <w:sz w:val="16"/>
          <w:szCs w:val="16"/>
        </w:rPr>
      </w:pPr>
      <w:r w:rsidRPr="00363F44">
        <w:rPr>
          <w:rFonts w:eastAsia="Arial" w:cstheme="minorHAnsi"/>
          <w:color w:val="231F20"/>
          <w:w w:val="85"/>
          <w:sz w:val="16"/>
          <w:szCs w:val="16"/>
        </w:rPr>
        <w:t>a clear</w:t>
      </w:r>
      <w:r w:rsidRPr="00363F44">
        <w:rPr>
          <w:rFonts w:eastAsia="Arial" w:cstheme="minorHAnsi"/>
          <w:color w:val="231F20"/>
          <w:spacing w:val="9"/>
          <w:w w:val="85"/>
          <w:sz w:val="16"/>
          <w:szCs w:val="16"/>
        </w:rPr>
        <w:t xml:space="preserve"> </w:t>
      </w:r>
      <w:r w:rsidRPr="00363F44">
        <w:rPr>
          <w:rFonts w:eastAsia="Arial" w:cstheme="minorHAnsi"/>
          <w:color w:val="231F20"/>
          <w:w w:val="85"/>
          <w:sz w:val="16"/>
          <w:szCs w:val="16"/>
        </w:rPr>
        <w:t>and compelling</w:t>
      </w:r>
      <w:r w:rsidRPr="00363F44">
        <w:rPr>
          <w:rFonts w:eastAsia="Arial" w:cstheme="minorHAnsi"/>
          <w:color w:val="231F20"/>
          <w:spacing w:val="9"/>
          <w:w w:val="85"/>
          <w:sz w:val="16"/>
          <w:szCs w:val="16"/>
        </w:rPr>
        <w:t xml:space="preserve"> </w:t>
      </w:r>
      <w:r w:rsidRPr="00363F44">
        <w:rPr>
          <w:rFonts w:eastAsia="Arial" w:cstheme="minorHAnsi"/>
          <w:color w:val="231F20"/>
          <w:spacing w:val="-4"/>
          <w:w w:val="115"/>
          <w:sz w:val="16"/>
          <w:szCs w:val="16"/>
        </w:rPr>
        <w:t>r</w:t>
      </w:r>
      <w:r w:rsidRPr="00363F44">
        <w:rPr>
          <w:rFonts w:eastAsia="Arial" w:cstheme="minorHAnsi"/>
          <w:color w:val="231F20"/>
          <w:w w:val="86"/>
          <w:sz w:val="16"/>
          <w:szCs w:val="16"/>
        </w:rPr>
        <w:t>ationale</w:t>
      </w:r>
      <w:r w:rsidRPr="00363F44">
        <w:rPr>
          <w:rFonts w:eastAsia="Arial" w:cstheme="minorHAnsi"/>
          <w:color w:val="231F20"/>
          <w:spacing w:val="-5"/>
          <w:sz w:val="16"/>
          <w:szCs w:val="16"/>
        </w:rPr>
        <w:t xml:space="preserve"> </w:t>
      </w:r>
      <w:r w:rsidRPr="00363F44">
        <w:rPr>
          <w:rFonts w:eastAsia="Arial" w:cstheme="minorHAnsi"/>
          <w:color w:val="231F20"/>
          <w:w w:val="88"/>
          <w:sz w:val="16"/>
          <w:szCs w:val="16"/>
        </w:rPr>
        <w:t>for</w:t>
      </w:r>
      <w:r w:rsidRPr="00363F44">
        <w:rPr>
          <w:rFonts w:eastAsia="Arial" w:cstheme="minorHAnsi"/>
          <w:color w:val="231F20"/>
          <w:spacing w:val="10"/>
          <w:w w:val="88"/>
          <w:sz w:val="16"/>
          <w:szCs w:val="16"/>
        </w:rPr>
        <w:t xml:space="preserve"> </w:t>
      </w:r>
      <w:r w:rsidRPr="00363F44">
        <w:rPr>
          <w:rFonts w:eastAsia="Arial" w:cstheme="minorHAnsi"/>
          <w:color w:val="231F20"/>
          <w:w w:val="88"/>
          <w:sz w:val="16"/>
          <w:szCs w:val="16"/>
        </w:rPr>
        <w:t>an</w:t>
      </w:r>
      <w:r w:rsidRPr="00363F44">
        <w:rPr>
          <w:rFonts w:eastAsia="Arial" w:cstheme="minorHAnsi"/>
          <w:color w:val="231F20"/>
          <w:spacing w:val="-7"/>
          <w:w w:val="88"/>
          <w:sz w:val="16"/>
          <w:szCs w:val="16"/>
        </w:rPr>
        <w:t xml:space="preserve"> </w:t>
      </w:r>
      <w:r w:rsidRPr="00363F44">
        <w:rPr>
          <w:rFonts w:eastAsia="Arial" w:cstheme="minorHAnsi"/>
          <w:color w:val="231F20"/>
          <w:w w:val="88"/>
          <w:sz w:val="16"/>
          <w:szCs w:val="16"/>
        </w:rPr>
        <w:t>alternative</w:t>
      </w:r>
      <w:r w:rsidRPr="00363F44">
        <w:rPr>
          <w:rFonts w:eastAsia="Arial" w:cstheme="minorHAnsi"/>
          <w:color w:val="231F20"/>
          <w:spacing w:val="-8"/>
          <w:w w:val="88"/>
          <w:sz w:val="16"/>
          <w:szCs w:val="16"/>
        </w:rPr>
        <w:t xml:space="preserve"> </w:t>
      </w:r>
      <w:r w:rsidRPr="00363F44">
        <w:rPr>
          <w:rFonts w:eastAsia="Arial" w:cstheme="minorHAnsi"/>
          <w:color w:val="231F20"/>
          <w:w w:val="89"/>
          <w:sz w:val="16"/>
          <w:szCs w:val="16"/>
        </w:rPr>
        <w:t>app</w:t>
      </w:r>
      <w:r w:rsidRPr="00363F44">
        <w:rPr>
          <w:rFonts w:eastAsia="Arial" w:cstheme="minorHAnsi"/>
          <w:color w:val="231F20"/>
          <w:spacing w:val="-3"/>
          <w:w w:val="89"/>
          <w:sz w:val="16"/>
          <w:szCs w:val="16"/>
        </w:rPr>
        <w:t>r</w:t>
      </w:r>
      <w:r w:rsidRPr="00363F44">
        <w:rPr>
          <w:rFonts w:eastAsia="Arial" w:cstheme="minorHAnsi"/>
          <w:color w:val="231F20"/>
          <w:w w:val="83"/>
          <w:sz w:val="16"/>
          <w:szCs w:val="16"/>
        </w:rPr>
        <w:t xml:space="preserve">oach </w:t>
      </w:r>
      <w:r w:rsidRPr="00363F44">
        <w:rPr>
          <w:rFonts w:eastAsia="Arial" w:cstheme="minorHAnsi"/>
          <w:color w:val="231F20"/>
          <w:sz w:val="16"/>
          <w:szCs w:val="16"/>
        </w:rPr>
        <w:t>is</w:t>
      </w:r>
      <w:r w:rsidRPr="00363F44">
        <w:rPr>
          <w:rFonts w:eastAsia="Arial" w:cstheme="minorHAnsi"/>
          <w:color w:val="231F20"/>
          <w:spacing w:val="-5"/>
          <w:sz w:val="16"/>
          <w:szCs w:val="16"/>
        </w:rPr>
        <w:t xml:space="preserve"> </w:t>
      </w:r>
      <w:r w:rsidRPr="00363F44">
        <w:rPr>
          <w:rFonts w:eastAsia="Arial" w:cstheme="minorHAnsi"/>
          <w:color w:val="231F20"/>
          <w:w w:val="89"/>
          <w:sz w:val="16"/>
          <w:szCs w:val="16"/>
        </w:rPr>
        <w:t>pr</w:t>
      </w:r>
      <w:r w:rsidRPr="00363F44">
        <w:rPr>
          <w:rFonts w:eastAsia="Arial" w:cstheme="minorHAnsi"/>
          <w:color w:val="231F20"/>
          <w:spacing w:val="-2"/>
          <w:w w:val="89"/>
          <w:sz w:val="16"/>
          <w:szCs w:val="16"/>
        </w:rPr>
        <w:t>e</w:t>
      </w:r>
      <w:r w:rsidRPr="00363F44">
        <w:rPr>
          <w:rFonts w:eastAsia="Arial" w:cstheme="minorHAnsi"/>
          <w:color w:val="231F20"/>
          <w:w w:val="82"/>
          <w:sz w:val="16"/>
          <w:szCs w:val="16"/>
        </w:rPr>
        <w:t>sent.</w:t>
      </w:r>
    </w:p>
    <w:p w14:paraId="23DD069E" w14:textId="77777777" w:rsidR="00363F44" w:rsidRPr="00363F44" w:rsidRDefault="00363F44" w:rsidP="00363F44">
      <w:pPr>
        <w:spacing w:before="5" w:line="190" w:lineRule="exact"/>
        <w:ind w:left="0" w:firstLine="0"/>
        <w:rPr>
          <w:rFonts w:cstheme="minorHAnsi"/>
          <w:sz w:val="19"/>
          <w:szCs w:val="19"/>
        </w:rPr>
      </w:pPr>
    </w:p>
    <w:p w14:paraId="715393E4" w14:textId="77777777" w:rsidR="00363F44" w:rsidRPr="00363F44" w:rsidRDefault="00363F44" w:rsidP="00363F44">
      <w:pPr>
        <w:spacing w:line="200" w:lineRule="exact"/>
        <w:ind w:left="0" w:firstLine="0"/>
        <w:rPr>
          <w:rFonts w:cstheme="minorHAnsi"/>
          <w:sz w:val="20"/>
          <w:szCs w:val="20"/>
        </w:rPr>
      </w:pPr>
    </w:p>
    <w:p w14:paraId="2E5D9062" w14:textId="77777777" w:rsidR="00363F44" w:rsidRPr="00363F44" w:rsidRDefault="00363F44" w:rsidP="00363F44">
      <w:pPr>
        <w:spacing w:line="200" w:lineRule="exact"/>
        <w:ind w:left="0" w:firstLine="0"/>
        <w:rPr>
          <w:rFonts w:cstheme="minorHAnsi"/>
          <w:sz w:val="20"/>
          <w:szCs w:val="20"/>
        </w:rPr>
      </w:pPr>
    </w:p>
    <w:p w14:paraId="5678D17F" w14:textId="77777777" w:rsidR="00363F44" w:rsidRPr="00363F44" w:rsidRDefault="00363F44" w:rsidP="00363F44">
      <w:pPr>
        <w:spacing w:line="200" w:lineRule="exact"/>
        <w:ind w:left="0" w:firstLine="0"/>
        <w:rPr>
          <w:rFonts w:cstheme="minorHAnsi"/>
          <w:sz w:val="20"/>
          <w:szCs w:val="20"/>
        </w:rPr>
      </w:pPr>
    </w:p>
    <w:p w14:paraId="7409E36E" w14:textId="77777777" w:rsidR="00363F44" w:rsidRPr="00363F44" w:rsidRDefault="00363F44" w:rsidP="00363F44">
      <w:pPr>
        <w:spacing w:line="200" w:lineRule="exact"/>
        <w:ind w:left="0" w:firstLine="0"/>
        <w:rPr>
          <w:rFonts w:cstheme="minorHAnsi"/>
          <w:sz w:val="20"/>
          <w:szCs w:val="20"/>
        </w:rPr>
      </w:pPr>
    </w:p>
    <w:p w14:paraId="3A66DB30" w14:textId="77777777" w:rsidR="00363F44" w:rsidRPr="00363F44" w:rsidRDefault="00363F44" w:rsidP="00363F44">
      <w:pPr>
        <w:spacing w:line="200" w:lineRule="exact"/>
        <w:ind w:left="0" w:firstLine="0"/>
        <w:rPr>
          <w:rFonts w:cstheme="minorHAnsi"/>
          <w:sz w:val="20"/>
          <w:szCs w:val="20"/>
        </w:rPr>
      </w:pPr>
    </w:p>
    <w:p w14:paraId="16F38D64" w14:textId="77777777" w:rsidR="00363F44" w:rsidRPr="00363F44" w:rsidRDefault="00363F44" w:rsidP="00363F44">
      <w:pPr>
        <w:spacing w:line="260" w:lineRule="auto"/>
        <w:ind w:left="160" w:right="132" w:hanging="160"/>
        <w:rPr>
          <w:rFonts w:eastAsia="Arial" w:cstheme="minorHAnsi"/>
          <w:sz w:val="16"/>
          <w:szCs w:val="16"/>
        </w:rPr>
      </w:pPr>
      <w:r w:rsidRPr="00363F44">
        <w:rPr>
          <w:rFonts w:eastAsia="Arial" w:cstheme="minorHAnsi"/>
          <w:color w:val="231F20"/>
          <w:w w:val="85"/>
          <w:sz w:val="16"/>
          <w:szCs w:val="16"/>
        </w:rPr>
        <w:t>Clinicians</w:t>
      </w:r>
      <w:r w:rsidRPr="00363F44">
        <w:rPr>
          <w:rFonts w:eastAsia="Arial" w:cstheme="minorHAnsi"/>
          <w:color w:val="231F20"/>
          <w:spacing w:val="6"/>
          <w:w w:val="85"/>
          <w:sz w:val="16"/>
          <w:szCs w:val="16"/>
        </w:rPr>
        <w:t xml:space="preserve"> </w:t>
      </w:r>
      <w:r w:rsidRPr="00363F44">
        <w:rPr>
          <w:rFonts w:eastAsia="Arial" w:cstheme="minorHAnsi"/>
          <w:color w:val="231F20"/>
          <w:w w:val="85"/>
          <w:sz w:val="16"/>
          <w:szCs w:val="16"/>
        </w:rPr>
        <w:t>would</w:t>
      </w:r>
      <w:r w:rsidRPr="00363F44">
        <w:rPr>
          <w:rFonts w:eastAsia="Arial" w:cstheme="minorHAnsi"/>
          <w:color w:val="231F20"/>
          <w:spacing w:val="19"/>
          <w:w w:val="85"/>
          <w:sz w:val="16"/>
          <w:szCs w:val="16"/>
        </w:rPr>
        <w:t xml:space="preserve"> </w:t>
      </w:r>
      <w:r w:rsidRPr="00363F44">
        <w:rPr>
          <w:rFonts w:eastAsia="Arial" w:cstheme="minorHAnsi"/>
          <w:color w:val="231F20"/>
          <w:w w:val="85"/>
          <w:sz w:val="16"/>
          <w:szCs w:val="16"/>
        </w:rPr>
        <w:t>be</w:t>
      </w:r>
      <w:r w:rsidRPr="00363F44">
        <w:rPr>
          <w:rFonts w:eastAsia="Arial" w:cstheme="minorHAnsi"/>
          <w:color w:val="231F20"/>
          <w:spacing w:val="9"/>
          <w:w w:val="85"/>
          <w:sz w:val="16"/>
          <w:szCs w:val="16"/>
        </w:rPr>
        <w:t xml:space="preserve"> </w:t>
      </w:r>
      <w:r w:rsidRPr="00363F44">
        <w:rPr>
          <w:rFonts w:eastAsia="Arial" w:cstheme="minorHAnsi"/>
          <w:color w:val="231F20"/>
          <w:w w:val="85"/>
          <w:sz w:val="16"/>
          <w:szCs w:val="16"/>
        </w:rPr>
        <w:t>prudent</w:t>
      </w:r>
      <w:r w:rsidRPr="00363F44">
        <w:rPr>
          <w:rFonts w:eastAsia="Arial" w:cstheme="minorHAnsi"/>
          <w:color w:val="231F20"/>
          <w:spacing w:val="30"/>
          <w:w w:val="85"/>
          <w:sz w:val="16"/>
          <w:szCs w:val="16"/>
        </w:rPr>
        <w:t xml:space="preserve"> </w:t>
      </w:r>
      <w:r w:rsidRPr="00363F44">
        <w:rPr>
          <w:rFonts w:eastAsia="Arial" w:cstheme="minorHAnsi"/>
          <w:color w:val="231F20"/>
          <w:sz w:val="16"/>
          <w:szCs w:val="16"/>
        </w:rPr>
        <w:t>to</w:t>
      </w:r>
      <w:r w:rsidRPr="00363F44">
        <w:rPr>
          <w:rFonts w:eastAsia="Arial" w:cstheme="minorHAnsi"/>
          <w:color w:val="231F20"/>
          <w:spacing w:val="-7"/>
          <w:sz w:val="16"/>
          <w:szCs w:val="16"/>
        </w:rPr>
        <w:t xml:space="preserve"> </w:t>
      </w:r>
      <w:r w:rsidRPr="00363F44">
        <w:rPr>
          <w:rFonts w:eastAsia="Arial" w:cstheme="minorHAnsi"/>
          <w:color w:val="231F20"/>
          <w:w w:val="85"/>
          <w:sz w:val="16"/>
          <w:szCs w:val="16"/>
        </w:rPr>
        <w:t>follow</w:t>
      </w:r>
      <w:r w:rsidRPr="00363F44">
        <w:rPr>
          <w:rFonts w:eastAsia="Arial" w:cstheme="minorHAnsi"/>
          <w:color w:val="231F20"/>
          <w:spacing w:val="27"/>
          <w:w w:val="85"/>
          <w:sz w:val="16"/>
          <w:szCs w:val="16"/>
        </w:rPr>
        <w:t xml:space="preserve"> </w:t>
      </w:r>
      <w:r w:rsidRPr="00363F44">
        <w:rPr>
          <w:rFonts w:eastAsia="Arial" w:cstheme="minorHAnsi"/>
          <w:color w:val="231F20"/>
          <w:w w:val="85"/>
          <w:sz w:val="16"/>
          <w:szCs w:val="16"/>
        </w:rPr>
        <w:t>a</w:t>
      </w:r>
      <w:r w:rsidRPr="00363F44">
        <w:rPr>
          <w:rFonts w:eastAsia="Arial" w:cstheme="minorHAnsi"/>
          <w:color w:val="231F20"/>
          <w:spacing w:val="12"/>
          <w:w w:val="85"/>
          <w:sz w:val="16"/>
          <w:szCs w:val="16"/>
        </w:rPr>
        <w:t xml:space="preserve"> </w:t>
      </w:r>
      <w:r w:rsidRPr="00363F44">
        <w:rPr>
          <w:rFonts w:eastAsia="Arial" w:cstheme="minorHAnsi"/>
          <w:color w:val="231F20"/>
          <w:w w:val="85"/>
          <w:sz w:val="16"/>
          <w:szCs w:val="16"/>
        </w:rPr>
        <w:t>re</w:t>
      </w:r>
      <w:r w:rsidRPr="00363F44">
        <w:rPr>
          <w:rFonts w:eastAsia="Arial" w:cstheme="minorHAnsi"/>
          <w:color w:val="231F20"/>
          <w:spacing w:val="-2"/>
          <w:w w:val="85"/>
          <w:sz w:val="16"/>
          <w:szCs w:val="16"/>
        </w:rPr>
        <w:t>c</w:t>
      </w:r>
      <w:r w:rsidRPr="00363F44">
        <w:rPr>
          <w:rFonts w:eastAsia="Arial" w:cstheme="minorHAnsi"/>
          <w:color w:val="231F20"/>
          <w:w w:val="85"/>
          <w:sz w:val="16"/>
          <w:szCs w:val="16"/>
        </w:rPr>
        <w:t>ommendation</w:t>
      </w:r>
      <w:r w:rsidRPr="00363F44">
        <w:rPr>
          <w:rFonts w:eastAsia="Arial" w:cstheme="minorHAnsi"/>
          <w:color w:val="231F20"/>
          <w:spacing w:val="20"/>
          <w:w w:val="85"/>
          <w:sz w:val="16"/>
          <w:szCs w:val="16"/>
        </w:rPr>
        <w:t xml:space="preserve"> </w:t>
      </w:r>
      <w:r w:rsidRPr="00363F44">
        <w:rPr>
          <w:rFonts w:eastAsia="Arial" w:cstheme="minorHAnsi"/>
          <w:color w:val="231F20"/>
          <w:sz w:val="16"/>
          <w:szCs w:val="16"/>
        </w:rPr>
        <w:t xml:space="preserve">but </w:t>
      </w:r>
      <w:r w:rsidRPr="00363F44">
        <w:rPr>
          <w:rFonts w:eastAsia="Arial" w:cstheme="minorHAnsi"/>
          <w:color w:val="231F20"/>
          <w:w w:val="88"/>
          <w:sz w:val="16"/>
          <w:szCs w:val="16"/>
        </w:rPr>
        <w:t>should</w:t>
      </w:r>
      <w:r w:rsidRPr="00363F44">
        <w:rPr>
          <w:rFonts w:eastAsia="Arial" w:cstheme="minorHAnsi"/>
          <w:color w:val="231F20"/>
          <w:spacing w:val="-1"/>
          <w:w w:val="88"/>
          <w:sz w:val="16"/>
          <w:szCs w:val="16"/>
        </w:rPr>
        <w:t xml:space="preserve"> </w:t>
      </w:r>
      <w:r w:rsidRPr="00363F44">
        <w:rPr>
          <w:rFonts w:eastAsia="Arial" w:cstheme="minorHAnsi"/>
          <w:color w:val="231F20"/>
          <w:w w:val="88"/>
          <w:sz w:val="16"/>
          <w:szCs w:val="16"/>
        </w:rPr>
        <w:t>re</w:t>
      </w:r>
      <w:r w:rsidRPr="00363F44">
        <w:rPr>
          <w:rFonts w:eastAsia="Arial" w:cstheme="minorHAnsi"/>
          <w:color w:val="231F20"/>
          <w:spacing w:val="-2"/>
          <w:w w:val="88"/>
          <w:sz w:val="16"/>
          <w:szCs w:val="16"/>
        </w:rPr>
        <w:t>m</w:t>
      </w:r>
      <w:r w:rsidRPr="00363F44">
        <w:rPr>
          <w:rFonts w:eastAsia="Arial" w:cstheme="minorHAnsi"/>
          <w:color w:val="231F20"/>
          <w:w w:val="88"/>
          <w:sz w:val="16"/>
          <w:szCs w:val="16"/>
        </w:rPr>
        <w:t>ain</w:t>
      </w:r>
      <w:r w:rsidRPr="00363F44">
        <w:rPr>
          <w:rFonts w:eastAsia="Arial" w:cstheme="minorHAnsi"/>
          <w:color w:val="231F20"/>
          <w:spacing w:val="15"/>
          <w:w w:val="88"/>
          <w:sz w:val="16"/>
          <w:szCs w:val="16"/>
        </w:rPr>
        <w:t xml:space="preserve"> </w:t>
      </w:r>
      <w:r w:rsidRPr="00363F44">
        <w:rPr>
          <w:rFonts w:eastAsia="Arial" w:cstheme="minorHAnsi"/>
          <w:color w:val="231F20"/>
          <w:w w:val="88"/>
          <w:sz w:val="16"/>
          <w:szCs w:val="16"/>
        </w:rPr>
        <w:t>ale</w:t>
      </w:r>
      <w:r w:rsidRPr="00363F44">
        <w:rPr>
          <w:rFonts w:eastAsia="Arial" w:cstheme="minorHAnsi"/>
          <w:color w:val="231F20"/>
          <w:spacing w:val="3"/>
          <w:w w:val="88"/>
          <w:sz w:val="16"/>
          <w:szCs w:val="16"/>
        </w:rPr>
        <w:t>r</w:t>
      </w:r>
      <w:r w:rsidRPr="00363F44">
        <w:rPr>
          <w:rFonts w:eastAsia="Arial" w:cstheme="minorHAnsi"/>
          <w:color w:val="231F20"/>
          <w:w w:val="88"/>
          <w:sz w:val="16"/>
          <w:szCs w:val="16"/>
        </w:rPr>
        <w:t>t</w:t>
      </w:r>
      <w:r w:rsidRPr="00363F44">
        <w:rPr>
          <w:rFonts w:eastAsia="Arial" w:cstheme="minorHAnsi"/>
          <w:color w:val="231F20"/>
          <w:spacing w:val="24"/>
          <w:w w:val="88"/>
          <w:sz w:val="16"/>
          <w:szCs w:val="16"/>
        </w:rPr>
        <w:t xml:space="preserve"> </w:t>
      </w:r>
      <w:r w:rsidRPr="00363F44">
        <w:rPr>
          <w:rFonts w:eastAsia="Arial" w:cstheme="minorHAnsi"/>
          <w:color w:val="231F20"/>
          <w:sz w:val="16"/>
          <w:szCs w:val="16"/>
        </w:rPr>
        <w:t>to</w:t>
      </w:r>
      <w:r w:rsidRPr="00363F44">
        <w:rPr>
          <w:rFonts w:eastAsia="Arial" w:cstheme="minorHAnsi"/>
          <w:color w:val="231F20"/>
          <w:spacing w:val="-7"/>
          <w:sz w:val="16"/>
          <w:szCs w:val="16"/>
        </w:rPr>
        <w:t xml:space="preserve"> </w:t>
      </w:r>
      <w:r w:rsidRPr="00363F44">
        <w:rPr>
          <w:rFonts w:eastAsia="Arial" w:cstheme="minorHAnsi"/>
          <w:color w:val="231F20"/>
          <w:w w:val="85"/>
          <w:sz w:val="16"/>
          <w:szCs w:val="16"/>
        </w:rPr>
        <w:t>new</w:t>
      </w:r>
      <w:r w:rsidRPr="00363F44">
        <w:rPr>
          <w:rFonts w:eastAsia="Arial" w:cstheme="minorHAnsi"/>
          <w:color w:val="231F20"/>
          <w:spacing w:val="12"/>
          <w:w w:val="85"/>
          <w:sz w:val="16"/>
          <w:szCs w:val="16"/>
        </w:rPr>
        <w:t xml:space="preserve"> </w:t>
      </w:r>
      <w:r w:rsidRPr="00363F44">
        <w:rPr>
          <w:rFonts w:eastAsia="Arial" w:cstheme="minorHAnsi"/>
          <w:color w:val="231F20"/>
          <w:w w:val="85"/>
          <w:sz w:val="16"/>
          <w:szCs w:val="16"/>
        </w:rPr>
        <w:t>information and</w:t>
      </w:r>
      <w:r w:rsidRPr="00363F44">
        <w:rPr>
          <w:rFonts w:eastAsia="Arial" w:cstheme="minorHAnsi"/>
          <w:color w:val="231F20"/>
          <w:spacing w:val="13"/>
          <w:w w:val="85"/>
          <w:sz w:val="16"/>
          <w:szCs w:val="16"/>
        </w:rPr>
        <w:t xml:space="preserve"> </w:t>
      </w:r>
      <w:r w:rsidRPr="00363F44">
        <w:rPr>
          <w:rFonts w:eastAsia="Arial" w:cstheme="minorHAnsi"/>
          <w:color w:val="231F20"/>
          <w:w w:val="85"/>
          <w:sz w:val="16"/>
          <w:szCs w:val="16"/>
        </w:rPr>
        <w:t>sensitive</w:t>
      </w:r>
      <w:r w:rsidRPr="00363F44">
        <w:rPr>
          <w:rFonts w:eastAsia="Arial" w:cstheme="minorHAnsi"/>
          <w:color w:val="231F20"/>
          <w:spacing w:val="7"/>
          <w:w w:val="85"/>
          <w:sz w:val="16"/>
          <w:szCs w:val="16"/>
        </w:rPr>
        <w:t xml:space="preserve"> </w:t>
      </w:r>
      <w:r w:rsidRPr="00363F44">
        <w:rPr>
          <w:rFonts w:eastAsia="Arial" w:cstheme="minorHAnsi"/>
          <w:color w:val="231F20"/>
          <w:sz w:val="16"/>
          <w:szCs w:val="16"/>
        </w:rPr>
        <w:t xml:space="preserve">to </w:t>
      </w:r>
      <w:r w:rsidRPr="00363F44">
        <w:rPr>
          <w:rFonts w:eastAsia="Arial" w:cstheme="minorHAnsi"/>
          <w:color w:val="231F20"/>
          <w:w w:val="87"/>
          <w:sz w:val="16"/>
          <w:szCs w:val="16"/>
        </w:rPr>
        <w:t>patient</w:t>
      </w:r>
      <w:r w:rsidRPr="00363F44">
        <w:rPr>
          <w:rFonts w:eastAsia="Arial" w:cstheme="minorHAnsi"/>
          <w:color w:val="231F20"/>
          <w:spacing w:val="14"/>
          <w:w w:val="87"/>
          <w:sz w:val="16"/>
          <w:szCs w:val="16"/>
        </w:rPr>
        <w:t xml:space="preserve"> </w:t>
      </w:r>
      <w:r w:rsidRPr="00363F44">
        <w:rPr>
          <w:rFonts w:eastAsia="Arial" w:cstheme="minorHAnsi"/>
          <w:color w:val="231F20"/>
          <w:w w:val="96"/>
          <w:sz w:val="16"/>
          <w:szCs w:val="16"/>
        </w:rPr>
        <w:t>p</w:t>
      </w:r>
      <w:r w:rsidRPr="00363F44">
        <w:rPr>
          <w:rFonts w:eastAsia="Arial" w:cstheme="minorHAnsi"/>
          <w:color w:val="231F20"/>
          <w:spacing w:val="-3"/>
          <w:w w:val="96"/>
          <w:sz w:val="16"/>
          <w:szCs w:val="16"/>
        </w:rPr>
        <w:t>r</w:t>
      </w:r>
      <w:r w:rsidRPr="00363F44">
        <w:rPr>
          <w:rFonts w:eastAsia="Arial" w:cstheme="minorHAnsi"/>
          <w:color w:val="231F20"/>
          <w:w w:val="85"/>
          <w:sz w:val="16"/>
          <w:szCs w:val="16"/>
        </w:rPr>
        <w:t>eferen</w:t>
      </w:r>
      <w:r w:rsidRPr="00363F44">
        <w:rPr>
          <w:rFonts w:eastAsia="Arial" w:cstheme="minorHAnsi"/>
          <w:color w:val="231F20"/>
          <w:spacing w:val="-2"/>
          <w:w w:val="85"/>
          <w:sz w:val="16"/>
          <w:szCs w:val="16"/>
        </w:rPr>
        <w:t>c</w:t>
      </w:r>
      <w:r w:rsidRPr="00363F44">
        <w:rPr>
          <w:rFonts w:eastAsia="Arial" w:cstheme="minorHAnsi"/>
          <w:color w:val="231F20"/>
          <w:w w:val="77"/>
          <w:sz w:val="16"/>
          <w:szCs w:val="16"/>
        </w:rPr>
        <w:t>es.</w:t>
      </w:r>
    </w:p>
    <w:p w14:paraId="1883FDB6" w14:textId="77777777" w:rsidR="00363F44" w:rsidRPr="00363F44" w:rsidRDefault="00363F44" w:rsidP="00363F44">
      <w:pPr>
        <w:spacing w:before="8" w:line="190" w:lineRule="exact"/>
        <w:ind w:left="0" w:firstLine="0"/>
        <w:rPr>
          <w:rFonts w:cstheme="minorHAnsi"/>
          <w:sz w:val="19"/>
          <w:szCs w:val="19"/>
        </w:rPr>
      </w:pPr>
    </w:p>
    <w:p w14:paraId="1AA8F46E" w14:textId="77777777" w:rsidR="00363F44" w:rsidRPr="00363F44" w:rsidRDefault="00363F44" w:rsidP="00363F44">
      <w:pPr>
        <w:spacing w:line="200" w:lineRule="exact"/>
        <w:ind w:left="0" w:firstLine="0"/>
        <w:rPr>
          <w:rFonts w:cstheme="minorHAnsi"/>
          <w:sz w:val="20"/>
          <w:szCs w:val="20"/>
        </w:rPr>
      </w:pPr>
    </w:p>
    <w:p w14:paraId="5EB5D41C" w14:textId="77777777" w:rsidR="00363F44" w:rsidRPr="00363F44" w:rsidRDefault="00363F44" w:rsidP="00363F44">
      <w:pPr>
        <w:spacing w:line="200" w:lineRule="exact"/>
        <w:ind w:left="0" w:firstLine="0"/>
        <w:rPr>
          <w:rFonts w:cstheme="minorHAnsi"/>
          <w:sz w:val="20"/>
          <w:szCs w:val="20"/>
        </w:rPr>
      </w:pPr>
    </w:p>
    <w:p w14:paraId="00972033" w14:textId="575A1604" w:rsidR="00363F44" w:rsidRPr="00363F44" w:rsidRDefault="00363F44" w:rsidP="00363F44">
      <w:pPr>
        <w:spacing w:line="258" w:lineRule="auto"/>
        <w:ind w:left="160" w:right="72" w:hanging="160"/>
        <w:rPr>
          <w:rFonts w:eastAsia="Arial" w:cstheme="minorHAnsi"/>
          <w:sz w:val="16"/>
          <w:szCs w:val="16"/>
        </w:rPr>
      </w:pPr>
      <w:r w:rsidRPr="00363F44">
        <w:rPr>
          <w:rFonts w:eastAsia="Arial" w:cstheme="minorHAnsi"/>
          <w:color w:val="231F20"/>
          <w:w w:val="85"/>
          <w:sz w:val="16"/>
          <w:szCs w:val="16"/>
        </w:rPr>
        <w:t>Clinicians</w:t>
      </w:r>
      <w:r w:rsidRPr="00363F44">
        <w:rPr>
          <w:rFonts w:eastAsia="Arial" w:cstheme="minorHAnsi"/>
          <w:color w:val="231F20"/>
          <w:spacing w:val="2"/>
          <w:w w:val="85"/>
          <w:sz w:val="16"/>
          <w:szCs w:val="16"/>
        </w:rPr>
        <w:t xml:space="preserve"> </w:t>
      </w:r>
      <w:r w:rsidRPr="00363F44">
        <w:rPr>
          <w:rFonts w:eastAsia="Arial" w:cstheme="minorHAnsi"/>
          <w:color w:val="231F20"/>
          <w:w w:val="85"/>
          <w:sz w:val="16"/>
          <w:szCs w:val="16"/>
        </w:rPr>
        <w:t>should</w:t>
      </w:r>
      <w:r w:rsidRPr="00363F44">
        <w:rPr>
          <w:rFonts w:eastAsia="Arial" w:cstheme="minorHAnsi"/>
          <w:color w:val="231F20"/>
          <w:spacing w:val="9"/>
          <w:w w:val="85"/>
          <w:sz w:val="16"/>
          <w:szCs w:val="16"/>
        </w:rPr>
        <w:t xml:space="preserve"> </w:t>
      </w:r>
      <w:r w:rsidRPr="00363F44">
        <w:rPr>
          <w:rFonts w:eastAsia="Arial" w:cstheme="minorHAnsi"/>
          <w:color w:val="231F20"/>
          <w:w w:val="85"/>
          <w:sz w:val="16"/>
          <w:szCs w:val="16"/>
        </w:rPr>
        <w:t>consider</w:t>
      </w:r>
      <w:r w:rsidRPr="00363F44">
        <w:rPr>
          <w:rFonts w:eastAsia="Arial" w:cstheme="minorHAnsi"/>
          <w:color w:val="231F20"/>
          <w:spacing w:val="21"/>
          <w:w w:val="85"/>
          <w:sz w:val="16"/>
          <w:szCs w:val="16"/>
        </w:rPr>
        <w:t xml:space="preserve"> </w:t>
      </w:r>
      <w:r w:rsidRPr="00363F44">
        <w:rPr>
          <w:rFonts w:eastAsia="Arial" w:cstheme="minorHAnsi"/>
          <w:color w:val="231F20"/>
          <w:w w:val="85"/>
          <w:sz w:val="16"/>
          <w:szCs w:val="16"/>
        </w:rPr>
        <w:t>the</w:t>
      </w:r>
      <w:r w:rsidRPr="00363F44">
        <w:rPr>
          <w:rFonts w:eastAsia="Arial" w:cstheme="minorHAnsi"/>
          <w:color w:val="231F20"/>
          <w:spacing w:val="9"/>
          <w:w w:val="85"/>
          <w:sz w:val="16"/>
          <w:szCs w:val="16"/>
        </w:rPr>
        <w:t xml:space="preserve"> </w:t>
      </w:r>
      <w:r w:rsidRPr="00363F44">
        <w:rPr>
          <w:rFonts w:eastAsia="Arial" w:cstheme="minorHAnsi"/>
          <w:color w:val="231F20"/>
          <w:w w:val="85"/>
          <w:sz w:val="16"/>
          <w:szCs w:val="16"/>
        </w:rPr>
        <w:t>option</w:t>
      </w:r>
      <w:r w:rsidRPr="00363F44">
        <w:rPr>
          <w:rFonts w:eastAsia="Arial" w:cstheme="minorHAnsi"/>
          <w:color w:val="231F20"/>
          <w:spacing w:val="18"/>
          <w:w w:val="85"/>
          <w:sz w:val="16"/>
          <w:szCs w:val="16"/>
        </w:rPr>
        <w:t xml:space="preserve"> </w:t>
      </w:r>
      <w:r w:rsidRPr="00363F44">
        <w:rPr>
          <w:rFonts w:eastAsia="Arial" w:cstheme="minorHAnsi"/>
          <w:color w:val="231F20"/>
          <w:sz w:val="16"/>
          <w:szCs w:val="16"/>
        </w:rPr>
        <w:t>in</w:t>
      </w:r>
      <w:r w:rsidRPr="00363F44">
        <w:rPr>
          <w:rFonts w:eastAsia="Arial" w:cstheme="minorHAnsi"/>
          <w:color w:val="231F20"/>
          <w:spacing w:val="-9"/>
          <w:sz w:val="16"/>
          <w:szCs w:val="16"/>
        </w:rPr>
        <w:t xml:space="preserve"> </w:t>
      </w:r>
      <w:r w:rsidRPr="00363F44">
        <w:rPr>
          <w:rFonts w:eastAsia="Arial" w:cstheme="minorHAnsi"/>
          <w:color w:val="231F20"/>
          <w:w w:val="92"/>
          <w:sz w:val="16"/>
          <w:szCs w:val="16"/>
        </w:rPr>
        <w:t>their</w:t>
      </w:r>
      <w:r w:rsidRPr="00363F44">
        <w:rPr>
          <w:rFonts w:eastAsia="Arial" w:cstheme="minorHAnsi"/>
          <w:color w:val="231F20"/>
          <w:spacing w:val="4"/>
          <w:w w:val="92"/>
          <w:sz w:val="16"/>
          <w:szCs w:val="16"/>
        </w:rPr>
        <w:t xml:space="preserve"> </w:t>
      </w:r>
      <w:r w:rsidRPr="00363F44">
        <w:rPr>
          <w:rFonts w:eastAsia="Arial" w:cstheme="minorHAnsi"/>
          <w:color w:val="231F20"/>
          <w:w w:val="85"/>
          <w:sz w:val="16"/>
          <w:szCs w:val="16"/>
        </w:rPr>
        <w:t>decision-mak</w:t>
      </w:r>
      <w:r w:rsidRPr="00363F44">
        <w:rPr>
          <w:rFonts w:eastAsia="Arial" w:cstheme="minorHAnsi"/>
          <w:color w:val="231F20"/>
          <w:spacing w:val="-2"/>
          <w:w w:val="85"/>
          <w:sz w:val="16"/>
          <w:szCs w:val="16"/>
        </w:rPr>
        <w:t>i</w:t>
      </w:r>
      <w:r w:rsidRPr="00363F44">
        <w:rPr>
          <w:rFonts w:eastAsia="Arial" w:cstheme="minorHAnsi"/>
          <w:color w:val="231F20"/>
          <w:w w:val="83"/>
          <w:sz w:val="16"/>
          <w:szCs w:val="16"/>
        </w:rPr>
        <w:t>n</w:t>
      </w:r>
      <w:r w:rsidRPr="00363F44">
        <w:rPr>
          <w:rFonts w:eastAsia="Arial" w:cstheme="minorHAnsi"/>
          <w:color w:val="231F20"/>
          <w:spacing w:val="1"/>
          <w:w w:val="83"/>
          <w:sz w:val="16"/>
          <w:szCs w:val="16"/>
        </w:rPr>
        <w:t>g</w:t>
      </w:r>
      <w:r w:rsidRPr="00363F44">
        <w:rPr>
          <w:rFonts w:eastAsia="Arial" w:cstheme="minorHAnsi"/>
          <w:color w:val="231F20"/>
          <w:w w:val="67"/>
          <w:sz w:val="16"/>
          <w:szCs w:val="16"/>
        </w:rPr>
        <w:t xml:space="preserve">, </w:t>
      </w:r>
      <w:r w:rsidRPr="00363F44">
        <w:rPr>
          <w:rFonts w:eastAsia="Arial" w:cstheme="minorHAnsi"/>
          <w:color w:val="231F20"/>
          <w:w w:val="83"/>
          <w:sz w:val="16"/>
          <w:szCs w:val="16"/>
        </w:rPr>
        <w:t>and</w:t>
      </w:r>
      <w:r w:rsidRPr="00363F44">
        <w:rPr>
          <w:rFonts w:eastAsia="Arial" w:cstheme="minorHAnsi"/>
          <w:color w:val="231F20"/>
          <w:spacing w:val="18"/>
          <w:w w:val="83"/>
          <w:sz w:val="16"/>
          <w:szCs w:val="16"/>
        </w:rPr>
        <w:t xml:space="preserve"> </w:t>
      </w:r>
      <w:r w:rsidRPr="00363F44">
        <w:rPr>
          <w:rFonts w:eastAsia="Arial" w:cstheme="minorHAnsi"/>
          <w:color w:val="231F20"/>
          <w:w w:val="83"/>
          <w:sz w:val="16"/>
          <w:szCs w:val="16"/>
        </w:rPr>
        <w:t>patient</w:t>
      </w:r>
      <w:r w:rsidRPr="00363F44">
        <w:rPr>
          <w:rFonts w:eastAsia="Arial" w:cstheme="minorHAnsi"/>
          <w:color w:val="231F20"/>
          <w:spacing w:val="35"/>
          <w:w w:val="83"/>
          <w:sz w:val="16"/>
          <w:szCs w:val="16"/>
        </w:rPr>
        <w:t xml:space="preserve"> </w:t>
      </w:r>
      <w:r w:rsidRPr="00363F44">
        <w:rPr>
          <w:rFonts w:eastAsia="Arial" w:cstheme="minorHAnsi"/>
          <w:color w:val="231F20"/>
          <w:w w:val="83"/>
          <w:sz w:val="16"/>
          <w:szCs w:val="16"/>
        </w:rPr>
        <w:t>pr</w:t>
      </w:r>
      <w:r w:rsidRPr="00363F44">
        <w:rPr>
          <w:rFonts w:eastAsia="Arial" w:cstheme="minorHAnsi"/>
          <w:color w:val="231F20"/>
          <w:spacing w:val="-2"/>
          <w:w w:val="83"/>
          <w:sz w:val="16"/>
          <w:szCs w:val="16"/>
        </w:rPr>
        <w:t>e</w:t>
      </w:r>
      <w:r w:rsidRPr="00363F44">
        <w:rPr>
          <w:rFonts w:eastAsia="Arial" w:cstheme="minorHAnsi"/>
          <w:color w:val="231F20"/>
          <w:w w:val="83"/>
          <w:sz w:val="16"/>
          <w:szCs w:val="16"/>
        </w:rPr>
        <w:t>fere</w:t>
      </w:r>
      <w:r w:rsidRPr="00363F44">
        <w:rPr>
          <w:rFonts w:eastAsia="Arial" w:cstheme="minorHAnsi"/>
          <w:color w:val="231F20"/>
          <w:spacing w:val="-2"/>
          <w:w w:val="83"/>
          <w:sz w:val="16"/>
          <w:szCs w:val="16"/>
        </w:rPr>
        <w:t>n</w:t>
      </w:r>
      <w:r w:rsidRPr="00363F44">
        <w:rPr>
          <w:rFonts w:eastAsia="Arial" w:cstheme="minorHAnsi"/>
          <w:color w:val="231F20"/>
          <w:w w:val="83"/>
          <w:sz w:val="16"/>
          <w:szCs w:val="16"/>
        </w:rPr>
        <w:t>ce may</w:t>
      </w:r>
      <w:r w:rsidRPr="00363F44">
        <w:rPr>
          <w:rFonts w:eastAsia="Arial" w:cstheme="minorHAnsi"/>
          <w:color w:val="231F20"/>
          <w:spacing w:val="12"/>
          <w:w w:val="83"/>
          <w:sz w:val="16"/>
          <w:szCs w:val="16"/>
        </w:rPr>
        <w:t xml:space="preserve"> </w:t>
      </w:r>
      <w:r w:rsidRPr="00363F44">
        <w:rPr>
          <w:rFonts w:eastAsia="Arial" w:cstheme="minorHAnsi"/>
          <w:color w:val="231F20"/>
          <w:w w:val="83"/>
          <w:sz w:val="16"/>
          <w:szCs w:val="16"/>
        </w:rPr>
        <w:t>have</w:t>
      </w:r>
      <w:r w:rsidRPr="00363F44">
        <w:rPr>
          <w:rFonts w:eastAsia="Arial" w:cstheme="minorHAnsi"/>
          <w:color w:val="231F20"/>
          <w:spacing w:val="3"/>
          <w:w w:val="83"/>
          <w:sz w:val="16"/>
          <w:szCs w:val="16"/>
        </w:rPr>
        <w:t xml:space="preserve"> </w:t>
      </w:r>
      <w:r w:rsidRPr="00363F44">
        <w:rPr>
          <w:rFonts w:eastAsia="Arial" w:cstheme="minorHAnsi"/>
          <w:color w:val="231F20"/>
          <w:w w:val="83"/>
          <w:sz w:val="16"/>
          <w:szCs w:val="16"/>
        </w:rPr>
        <w:t>a</w:t>
      </w:r>
      <w:r w:rsidRPr="00363F44">
        <w:rPr>
          <w:rFonts w:eastAsia="Arial" w:cstheme="minorHAnsi"/>
          <w:color w:val="231F20"/>
          <w:spacing w:val="15"/>
          <w:w w:val="83"/>
          <w:sz w:val="16"/>
          <w:szCs w:val="16"/>
        </w:rPr>
        <w:t xml:space="preserve"> </w:t>
      </w:r>
      <w:r w:rsidRPr="00363F44">
        <w:rPr>
          <w:rFonts w:eastAsia="Arial" w:cstheme="minorHAnsi"/>
          <w:color w:val="231F20"/>
          <w:w w:val="83"/>
          <w:sz w:val="16"/>
          <w:szCs w:val="16"/>
        </w:rPr>
        <w:t>substantial</w:t>
      </w:r>
      <w:r w:rsidRPr="00363F44">
        <w:rPr>
          <w:rFonts w:eastAsia="Arial" w:cstheme="minorHAnsi"/>
          <w:color w:val="231F20"/>
          <w:spacing w:val="8"/>
          <w:w w:val="83"/>
          <w:sz w:val="16"/>
          <w:szCs w:val="16"/>
        </w:rPr>
        <w:t xml:space="preserve"> </w:t>
      </w:r>
      <w:r w:rsidRPr="00363F44">
        <w:rPr>
          <w:rFonts w:eastAsia="Arial" w:cstheme="minorHAnsi"/>
          <w:color w:val="231F20"/>
          <w:spacing w:val="-2"/>
          <w:w w:val="115"/>
          <w:sz w:val="16"/>
          <w:szCs w:val="16"/>
        </w:rPr>
        <w:t>r</w:t>
      </w:r>
      <w:r w:rsidRPr="00363F44">
        <w:rPr>
          <w:rFonts w:eastAsia="Arial" w:cstheme="minorHAnsi"/>
          <w:color w:val="231F20"/>
          <w:w w:val="81"/>
          <w:sz w:val="16"/>
          <w:szCs w:val="16"/>
        </w:rPr>
        <w:t>ole.</w:t>
      </w:r>
    </w:p>
    <w:p w14:paraId="40BAF8D4" w14:textId="77777777" w:rsidR="00363F44" w:rsidRPr="00363F44" w:rsidRDefault="00363F44" w:rsidP="00363F44">
      <w:pPr>
        <w:spacing w:before="1" w:line="200" w:lineRule="exact"/>
        <w:ind w:left="0" w:firstLine="0"/>
        <w:rPr>
          <w:rFonts w:cstheme="minorHAnsi"/>
          <w:sz w:val="20"/>
          <w:szCs w:val="20"/>
        </w:rPr>
      </w:pPr>
    </w:p>
    <w:p w14:paraId="5FE8AE9D" w14:textId="77777777" w:rsidR="00363F44" w:rsidRPr="00363F44" w:rsidRDefault="00363F44" w:rsidP="00363F44">
      <w:pPr>
        <w:spacing w:line="258" w:lineRule="auto"/>
        <w:ind w:left="160" w:right="335" w:hanging="160"/>
        <w:rPr>
          <w:rFonts w:eastAsia="Arial" w:cstheme="minorHAnsi"/>
          <w:sz w:val="16"/>
          <w:szCs w:val="16"/>
        </w:rPr>
      </w:pPr>
      <w:r w:rsidRPr="00363F44">
        <w:rPr>
          <w:rFonts w:eastAsia="Arial" w:cstheme="minorHAnsi"/>
          <w:color w:val="231F20"/>
          <w:w w:val="85"/>
          <w:sz w:val="16"/>
          <w:szCs w:val="16"/>
        </w:rPr>
        <w:t>Clinicians</w:t>
      </w:r>
      <w:r w:rsidRPr="00363F44">
        <w:rPr>
          <w:rFonts w:eastAsia="Arial" w:cstheme="minorHAnsi"/>
          <w:color w:val="231F20"/>
          <w:spacing w:val="7"/>
          <w:w w:val="85"/>
          <w:sz w:val="16"/>
          <w:szCs w:val="16"/>
        </w:rPr>
        <w:t xml:space="preserve"> </w:t>
      </w:r>
      <w:r w:rsidRPr="00363F44">
        <w:rPr>
          <w:rFonts w:eastAsia="Arial" w:cstheme="minorHAnsi"/>
          <w:color w:val="231F20"/>
          <w:w w:val="85"/>
          <w:sz w:val="16"/>
          <w:szCs w:val="16"/>
        </w:rPr>
        <w:t>should</w:t>
      </w:r>
      <w:r w:rsidRPr="00363F44">
        <w:rPr>
          <w:rFonts w:eastAsia="Arial" w:cstheme="minorHAnsi"/>
          <w:color w:val="231F20"/>
          <w:spacing w:val="15"/>
          <w:w w:val="85"/>
          <w:sz w:val="16"/>
          <w:szCs w:val="16"/>
        </w:rPr>
        <w:t xml:space="preserve"> </w:t>
      </w:r>
      <w:r w:rsidRPr="00363F44">
        <w:rPr>
          <w:rFonts w:eastAsia="Arial" w:cstheme="minorHAnsi"/>
          <w:color w:val="231F20"/>
          <w:w w:val="85"/>
          <w:sz w:val="16"/>
          <w:szCs w:val="16"/>
        </w:rPr>
        <w:t>be</w:t>
      </w:r>
      <w:r w:rsidRPr="00363F44">
        <w:rPr>
          <w:rFonts w:eastAsia="Arial" w:cstheme="minorHAnsi"/>
          <w:color w:val="231F20"/>
          <w:spacing w:val="10"/>
          <w:w w:val="85"/>
          <w:sz w:val="16"/>
          <w:szCs w:val="16"/>
        </w:rPr>
        <w:t xml:space="preserve"> </w:t>
      </w:r>
      <w:r w:rsidRPr="00363F44">
        <w:rPr>
          <w:rFonts w:eastAsia="Arial" w:cstheme="minorHAnsi"/>
          <w:color w:val="231F20"/>
          <w:w w:val="85"/>
          <w:sz w:val="16"/>
          <w:szCs w:val="16"/>
        </w:rPr>
        <w:t>ale</w:t>
      </w:r>
      <w:r w:rsidRPr="00363F44">
        <w:rPr>
          <w:rFonts w:eastAsia="Arial" w:cstheme="minorHAnsi"/>
          <w:color w:val="231F20"/>
          <w:spacing w:val="3"/>
          <w:w w:val="85"/>
          <w:sz w:val="16"/>
          <w:szCs w:val="16"/>
        </w:rPr>
        <w:t>r</w:t>
      </w:r>
      <w:r w:rsidRPr="00363F44">
        <w:rPr>
          <w:rFonts w:eastAsia="Arial" w:cstheme="minorHAnsi"/>
          <w:color w:val="231F20"/>
          <w:w w:val="85"/>
          <w:sz w:val="16"/>
          <w:szCs w:val="16"/>
        </w:rPr>
        <w:t>t</w:t>
      </w:r>
      <w:r w:rsidRPr="00363F44">
        <w:rPr>
          <w:rFonts w:eastAsia="Arial" w:cstheme="minorHAnsi"/>
          <w:color w:val="231F20"/>
          <w:spacing w:val="35"/>
          <w:w w:val="85"/>
          <w:sz w:val="16"/>
          <w:szCs w:val="16"/>
        </w:rPr>
        <w:t xml:space="preserve"> </w:t>
      </w:r>
      <w:r w:rsidRPr="00363F44">
        <w:rPr>
          <w:rFonts w:eastAsia="Arial" w:cstheme="minorHAnsi"/>
          <w:color w:val="231F20"/>
          <w:sz w:val="16"/>
          <w:szCs w:val="16"/>
        </w:rPr>
        <w:t>to</w:t>
      </w:r>
      <w:r w:rsidRPr="00363F44">
        <w:rPr>
          <w:rFonts w:eastAsia="Arial" w:cstheme="minorHAnsi"/>
          <w:color w:val="231F20"/>
          <w:spacing w:val="-7"/>
          <w:sz w:val="16"/>
          <w:szCs w:val="16"/>
        </w:rPr>
        <w:t xml:space="preserve"> </w:t>
      </w:r>
      <w:r w:rsidRPr="00363F44">
        <w:rPr>
          <w:rFonts w:eastAsia="Arial" w:cstheme="minorHAnsi"/>
          <w:color w:val="231F20"/>
          <w:w w:val="84"/>
          <w:sz w:val="16"/>
          <w:szCs w:val="16"/>
        </w:rPr>
        <w:t>new</w:t>
      </w:r>
      <w:r w:rsidRPr="00363F44">
        <w:rPr>
          <w:rFonts w:eastAsia="Arial" w:cstheme="minorHAnsi"/>
          <w:color w:val="231F20"/>
          <w:spacing w:val="15"/>
          <w:w w:val="84"/>
          <w:sz w:val="16"/>
          <w:szCs w:val="16"/>
        </w:rPr>
        <w:t xml:space="preserve"> </w:t>
      </w:r>
      <w:r w:rsidRPr="00363F44">
        <w:rPr>
          <w:rFonts w:eastAsia="Arial" w:cstheme="minorHAnsi"/>
          <w:color w:val="231F20"/>
          <w:w w:val="84"/>
          <w:sz w:val="16"/>
          <w:szCs w:val="16"/>
        </w:rPr>
        <w:t>published</w:t>
      </w:r>
      <w:r w:rsidRPr="00363F44">
        <w:rPr>
          <w:rFonts w:eastAsia="Arial" w:cstheme="minorHAnsi"/>
          <w:color w:val="231F20"/>
          <w:spacing w:val="29"/>
          <w:w w:val="84"/>
          <w:sz w:val="16"/>
          <w:szCs w:val="16"/>
        </w:rPr>
        <w:t xml:space="preserve"> </w:t>
      </w:r>
      <w:r w:rsidRPr="00363F44">
        <w:rPr>
          <w:rFonts w:eastAsia="Arial" w:cstheme="minorHAnsi"/>
          <w:color w:val="231F20"/>
          <w:w w:val="84"/>
          <w:sz w:val="16"/>
          <w:szCs w:val="16"/>
        </w:rPr>
        <w:t>evidence</w:t>
      </w:r>
      <w:r w:rsidRPr="00363F44">
        <w:rPr>
          <w:rFonts w:eastAsia="Arial" w:cstheme="minorHAnsi"/>
          <w:color w:val="231F20"/>
          <w:spacing w:val="2"/>
          <w:w w:val="84"/>
          <w:sz w:val="16"/>
          <w:szCs w:val="16"/>
        </w:rPr>
        <w:t xml:space="preserve"> </w:t>
      </w:r>
      <w:r w:rsidRPr="00363F44">
        <w:rPr>
          <w:rFonts w:eastAsia="Arial" w:cstheme="minorHAnsi"/>
          <w:color w:val="231F20"/>
          <w:sz w:val="16"/>
          <w:szCs w:val="16"/>
        </w:rPr>
        <w:t xml:space="preserve">that </w:t>
      </w:r>
      <w:r w:rsidRPr="00363F44">
        <w:rPr>
          <w:rFonts w:eastAsia="Arial" w:cstheme="minorHAnsi"/>
          <w:color w:val="231F20"/>
          <w:w w:val="86"/>
          <w:sz w:val="16"/>
          <w:szCs w:val="16"/>
        </w:rPr>
        <w:t>clariﬁes</w:t>
      </w:r>
      <w:r w:rsidRPr="00363F44">
        <w:rPr>
          <w:rFonts w:eastAsia="Arial" w:cstheme="minorHAnsi"/>
          <w:color w:val="231F20"/>
          <w:spacing w:val="33"/>
          <w:w w:val="86"/>
          <w:sz w:val="16"/>
          <w:szCs w:val="16"/>
        </w:rPr>
        <w:t xml:space="preserve"> </w:t>
      </w:r>
      <w:r w:rsidRPr="00363F44">
        <w:rPr>
          <w:rFonts w:eastAsia="Arial" w:cstheme="minorHAnsi"/>
          <w:color w:val="231F20"/>
          <w:w w:val="86"/>
          <w:sz w:val="16"/>
          <w:szCs w:val="16"/>
        </w:rPr>
        <w:t>the</w:t>
      </w:r>
      <w:r w:rsidRPr="00363F44">
        <w:rPr>
          <w:rFonts w:eastAsia="Arial" w:cstheme="minorHAnsi"/>
          <w:color w:val="231F20"/>
          <w:spacing w:val="11"/>
          <w:w w:val="86"/>
          <w:sz w:val="16"/>
          <w:szCs w:val="16"/>
        </w:rPr>
        <w:t xml:space="preserve"> </w:t>
      </w:r>
      <w:r w:rsidRPr="00363F44">
        <w:rPr>
          <w:rFonts w:eastAsia="Arial" w:cstheme="minorHAnsi"/>
          <w:color w:val="231F20"/>
          <w:w w:val="86"/>
          <w:sz w:val="16"/>
          <w:szCs w:val="16"/>
        </w:rPr>
        <w:t>balance</w:t>
      </w:r>
      <w:r w:rsidRPr="00363F44">
        <w:rPr>
          <w:rFonts w:eastAsia="Arial" w:cstheme="minorHAnsi"/>
          <w:color w:val="231F20"/>
          <w:spacing w:val="3"/>
          <w:w w:val="86"/>
          <w:sz w:val="16"/>
          <w:szCs w:val="16"/>
        </w:rPr>
        <w:t xml:space="preserve"> </w:t>
      </w:r>
      <w:r w:rsidRPr="00363F44">
        <w:rPr>
          <w:rFonts w:eastAsia="Arial" w:cstheme="minorHAnsi"/>
          <w:color w:val="231F20"/>
          <w:sz w:val="16"/>
          <w:szCs w:val="16"/>
        </w:rPr>
        <w:t>of</w:t>
      </w:r>
      <w:r w:rsidRPr="00363F44">
        <w:rPr>
          <w:rFonts w:eastAsia="Arial" w:cstheme="minorHAnsi"/>
          <w:color w:val="231F20"/>
          <w:spacing w:val="-11"/>
          <w:sz w:val="16"/>
          <w:szCs w:val="16"/>
        </w:rPr>
        <w:t xml:space="preserve"> </w:t>
      </w:r>
      <w:r w:rsidRPr="00363F44">
        <w:rPr>
          <w:rFonts w:eastAsia="Arial" w:cstheme="minorHAnsi"/>
          <w:color w:val="231F20"/>
          <w:w w:val="85"/>
          <w:sz w:val="16"/>
          <w:szCs w:val="16"/>
        </w:rPr>
        <w:t>ben</w:t>
      </w:r>
      <w:r w:rsidRPr="00363F44">
        <w:rPr>
          <w:rFonts w:eastAsia="Arial" w:cstheme="minorHAnsi"/>
          <w:color w:val="231F20"/>
          <w:spacing w:val="-1"/>
          <w:w w:val="85"/>
          <w:sz w:val="16"/>
          <w:szCs w:val="16"/>
        </w:rPr>
        <w:t>e</w:t>
      </w:r>
      <w:r w:rsidRPr="00363F44">
        <w:rPr>
          <w:rFonts w:eastAsia="Arial" w:cstheme="minorHAnsi"/>
          <w:color w:val="231F20"/>
          <w:w w:val="85"/>
          <w:sz w:val="16"/>
          <w:szCs w:val="16"/>
        </w:rPr>
        <w:t>ﬁt</w:t>
      </w:r>
      <w:r w:rsidRPr="00363F44">
        <w:rPr>
          <w:rFonts w:eastAsia="Arial" w:cstheme="minorHAnsi"/>
          <w:color w:val="231F20"/>
          <w:spacing w:val="18"/>
          <w:w w:val="85"/>
          <w:sz w:val="16"/>
          <w:szCs w:val="16"/>
        </w:rPr>
        <w:t xml:space="preserve"> </w:t>
      </w:r>
      <w:r w:rsidRPr="00363F44">
        <w:rPr>
          <w:rFonts w:eastAsia="Arial" w:cstheme="minorHAnsi"/>
          <w:color w:val="231F20"/>
          <w:w w:val="85"/>
          <w:sz w:val="16"/>
          <w:szCs w:val="16"/>
        </w:rPr>
        <w:t>versus</w:t>
      </w:r>
      <w:r w:rsidRPr="00363F44">
        <w:rPr>
          <w:rFonts w:eastAsia="Arial" w:cstheme="minorHAnsi"/>
          <w:color w:val="231F20"/>
          <w:spacing w:val="15"/>
          <w:w w:val="85"/>
          <w:sz w:val="16"/>
          <w:szCs w:val="16"/>
        </w:rPr>
        <w:t xml:space="preserve"> </w:t>
      </w:r>
      <w:r w:rsidRPr="00363F44">
        <w:rPr>
          <w:rFonts w:eastAsia="Arial" w:cstheme="minorHAnsi"/>
          <w:color w:val="231F20"/>
          <w:sz w:val="16"/>
          <w:szCs w:val="16"/>
        </w:rPr>
        <w:t>harm.</w:t>
      </w:r>
    </w:p>
    <w:p w14:paraId="7C7F9AEB" w14:textId="77777777" w:rsidR="00363F44" w:rsidRPr="00363F44" w:rsidRDefault="00363F44" w:rsidP="00363F44">
      <w:pPr>
        <w:spacing w:line="276" w:lineRule="auto"/>
        <w:ind w:left="0" w:firstLine="0"/>
        <w:sectPr w:rsidR="00363F44" w:rsidRPr="00363F44">
          <w:type w:val="continuous"/>
          <w:pgSz w:w="11700" w:h="15660"/>
          <w:pgMar w:top="220" w:right="960" w:bottom="740" w:left="640" w:header="720" w:footer="720" w:gutter="0"/>
          <w:cols w:num="2" w:space="720" w:equalWidth="0">
            <w:col w:w="5800" w:space="354"/>
            <w:col w:w="3946"/>
          </w:cols>
        </w:sectPr>
      </w:pPr>
    </w:p>
    <w:p w14:paraId="2BACC63A" w14:textId="1FD85831" w:rsidR="00363F44" w:rsidRPr="006C7480" w:rsidRDefault="00363F44" w:rsidP="00363F44">
      <w:pPr>
        <w:spacing w:before="5" w:line="100" w:lineRule="exact"/>
        <w:rPr>
          <w:rFonts w:cstheme="minorHAnsi"/>
          <w:sz w:val="10"/>
          <w:szCs w:val="10"/>
        </w:rPr>
      </w:pPr>
    </w:p>
    <w:p w14:paraId="7653073B" w14:textId="63273A52" w:rsidR="00A12762" w:rsidRPr="00030F43" w:rsidRDefault="00776F6D" w:rsidP="00363F44">
      <w:pPr>
        <w:ind w:left="432" w:hanging="432"/>
        <w:rPr>
          <w:b/>
          <w:color w:val="0000FF"/>
        </w:rPr>
      </w:pPr>
      <w:r>
        <w:rPr>
          <w:b/>
          <w:color w:val="0000FF"/>
        </w:rPr>
        <w:t>1a.4.5</w:t>
      </w:r>
      <w:r w:rsidR="00A12762" w:rsidRPr="00030F43">
        <w:rPr>
          <w:b/>
          <w:color w:val="0000FF"/>
        </w:rPr>
        <w:t>.</w:t>
      </w:r>
      <w:r w:rsidR="00A12762" w:rsidRPr="00265702">
        <w:rPr>
          <w:b/>
          <w:color w:val="17365D" w:themeColor="text2" w:themeShade="BF"/>
        </w:rPr>
        <w:t xml:space="preserve"> </w:t>
      </w:r>
      <w:r w:rsidR="00030F43" w:rsidRPr="00030F43">
        <w:rPr>
          <w:b/>
        </w:rPr>
        <w:t xml:space="preserve">Citation and </w:t>
      </w:r>
      <w:r w:rsidR="00A12762">
        <w:rPr>
          <w:b/>
        </w:rPr>
        <w:t>URL for methodology for grading</w:t>
      </w:r>
      <w:r w:rsidR="00965FF6">
        <w:rPr>
          <w:b/>
        </w:rPr>
        <w:t xml:space="preserve"> recommendati</w:t>
      </w:r>
      <w:r>
        <w:rPr>
          <w:b/>
        </w:rPr>
        <w:t>o</w:t>
      </w:r>
      <w:r w:rsidR="00965FF6">
        <w:rPr>
          <w:b/>
        </w:rPr>
        <w:t>ns</w:t>
      </w:r>
      <w:r w:rsidR="00A12762">
        <w:rPr>
          <w:b/>
        </w:rPr>
        <w:t xml:space="preserve"> </w:t>
      </w:r>
      <w:r w:rsidR="00A12762" w:rsidRPr="00DA7FA2">
        <w:t>(</w:t>
      </w:r>
      <w:r w:rsidR="00A12762" w:rsidRPr="002F20A7">
        <w:rPr>
          <w:i/>
        </w:rPr>
        <w:t xml:space="preserve">if </w:t>
      </w:r>
      <w:r w:rsidR="00AD79C8">
        <w:rPr>
          <w:i/>
        </w:rPr>
        <w:t>different from 1a.4.</w:t>
      </w:r>
      <w:r w:rsidR="00030F43">
        <w:rPr>
          <w:i/>
        </w:rPr>
        <w:t>1</w:t>
      </w:r>
      <w:r w:rsidR="00A12762" w:rsidRPr="00DA7FA2">
        <w:t>)</w:t>
      </w:r>
      <w:r>
        <w:rPr>
          <w:b/>
        </w:rPr>
        <w:t>:</w:t>
      </w:r>
    </w:p>
    <w:p w14:paraId="4A1E8683" w14:textId="77777777" w:rsidR="00A75D4E" w:rsidRDefault="00A75D4E" w:rsidP="002E2177">
      <w:pPr>
        <w:ind w:left="432" w:hanging="432"/>
      </w:pPr>
    </w:p>
    <w:p w14:paraId="6A4965A1" w14:textId="7D6D2E7E" w:rsidR="00736AEC" w:rsidRPr="0070567D" w:rsidRDefault="00A75D4E" w:rsidP="00A75D4E">
      <w:pPr>
        <w:ind w:left="0" w:firstLine="0"/>
        <w:rPr>
          <w:color w:val="0000FF"/>
        </w:rPr>
      </w:pPr>
      <w:r w:rsidRPr="0070567D">
        <w:rPr>
          <w:color w:val="0000FF"/>
        </w:rPr>
        <w:t>American Academy of Pediatrics Steering Committee on Quality Improvement and Management. Classifying recommendations for clinical practice guidelines. Pediatrics. 2004;114(3):874–877.</w:t>
      </w:r>
    </w:p>
    <w:p w14:paraId="0BF0F952" w14:textId="77777777" w:rsidR="00A75D4E" w:rsidRPr="0070567D" w:rsidRDefault="00A75D4E" w:rsidP="00A75D4E">
      <w:pPr>
        <w:ind w:left="0" w:firstLine="0"/>
        <w:rPr>
          <w:color w:val="0000FF"/>
        </w:rPr>
      </w:pPr>
    </w:p>
    <w:p w14:paraId="7C81983D" w14:textId="1270C98E" w:rsidR="00A75D4E" w:rsidRDefault="00BA551E" w:rsidP="002E2177">
      <w:pPr>
        <w:ind w:left="432" w:hanging="432"/>
      </w:pPr>
      <w:hyperlink r:id="rId15" w:history="1">
        <w:r w:rsidR="00A75D4E" w:rsidRPr="0070567D">
          <w:rPr>
            <w:rStyle w:val="Hyperlink"/>
          </w:rPr>
          <w:t>http://pediatrics.aappublications.org/content/114/3/874</w:t>
        </w:r>
      </w:hyperlink>
    </w:p>
    <w:p w14:paraId="55A731E1" w14:textId="77777777" w:rsidR="00A75D4E" w:rsidRDefault="00A75D4E" w:rsidP="002E2177">
      <w:pPr>
        <w:ind w:left="432" w:hanging="432"/>
      </w:pPr>
    </w:p>
    <w:p w14:paraId="13846161" w14:textId="77777777" w:rsidR="00A75D4E" w:rsidRDefault="00A75D4E" w:rsidP="002E2177">
      <w:pPr>
        <w:ind w:left="432" w:hanging="432"/>
        <w:rPr>
          <w:color w:val="0000FF"/>
        </w:rPr>
      </w:pPr>
    </w:p>
    <w:p w14:paraId="1CCCD3CB" w14:textId="77777777" w:rsidR="00736AEC" w:rsidRDefault="00736AEC" w:rsidP="002E2177">
      <w:pPr>
        <w:ind w:left="432" w:hanging="432"/>
        <w:rPr>
          <w:b/>
        </w:rPr>
      </w:pPr>
      <w:r w:rsidRPr="00CB06C9">
        <w:rPr>
          <w:b/>
          <w:color w:val="0000FF"/>
        </w:rPr>
        <w:t>1</w:t>
      </w:r>
      <w:r w:rsidR="00773485" w:rsidRPr="00CB06C9">
        <w:rPr>
          <w:b/>
          <w:color w:val="0000FF"/>
        </w:rPr>
        <w:t>a</w:t>
      </w:r>
      <w:r w:rsidRPr="00CB06C9">
        <w:rPr>
          <w:b/>
          <w:color w:val="0000FF"/>
        </w:rPr>
        <w:t>.4.</w:t>
      </w:r>
      <w:r w:rsidR="00776F6D">
        <w:rPr>
          <w:b/>
          <w:color w:val="0000FF"/>
        </w:rPr>
        <w:t>6</w:t>
      </w:r>
      <w:r w:rsidR="00CB06C9">
        <w:rPr>
          <w:b/>
        </w:rPr>
        <w:t>.</w:t>
      </w:r>
      <w:r w:rsidRPr="00CB06C9">
        <w:rPr>
          <w:b/>
        </w:rPr>
        <w:t xml:space="preserve"> </w:t>
      </w:r>
      <w:r w:rsidR="00162036">
        <w:rPr>
          <w:b/>
        </w:rPr>
        <w:t>If guideline is evidence-based (rather than expert opinion), a</w:t>
      </w:r>
      <w:r>
        <w:rPr>
          <w:b/>
        </w:rPr>
        <w:t xml:space="preserve">re the details of </w:t>
      </w:r>
      <w:r w:rsidR="00162036">
        <w:rPr>
          <w:b/>
        </w:rPr>
        <w:t xml:space="preserve">the </w:t>
      </w:r>
      <w:r>
        <w:rPr>
          <w:b/>
        </w:rPr>
        <w:t>quantity, quality, and consistency of the body of evidence available</w:t>
      </w:r>
      <w:r w:rsidR="00162036">
        <w:rPr>
          <w:b/>
        </w:rPr>
        <w:t xml:space="preserve"> (e.g., evidence tables)</w:t>
      </w:r>
      <w:r>
        <w:rPr>
          <w:b/>
        </w:rPr>
        <w:t>?</w:t>
      </w:r>
    </w:p>
    <w:p w14:paraId="78E5C159" w14:textId="77777777" w:rsidR="00FC32D3" w:rsidRPr="0070567D" w:rsidRDefault="00BA551E" w:rsidP="00FC32D3">
      <w:pPr>
        <w:ind w:left="720" w:hanging="432"/>
        <w:rPr>
          <w:b/>
        </w:rPr>
      </w:pPr>
      <w:sdt>
        <w:sdtPr>
          <w:rPr>
            <w:bCs/>
            <w:color w:val="0000FF"/>
          </w:rPr>
          <w:id w:val="-1346319738"/>
          <w14:checkbox>
            <w14:checked w14:val="1"/>
            <w14:checkedState w14:val="2612" w14:font="MS Gothic"/>
            <w14:uncheckedState w14:val="2610" w14:font="MS Gothic"/>
          </w14:checkbox>
        </w:sdtPr>
        <w:sdtEndPr/>
        <w:sdtContent>
          <w:r w:rsidR="00FA2690">
            <w:rPr>
              <w:rFonts w:ascii="MS Gothic" w:eastAsia="MS Gothic" w:hAnsi="MS Gothic" w:hint="eastAsia"/>
              <w:bCs/>
              <w:color w:val="0000FF"/>
            </w:rPr>
            <w:t>☒</w:t>
          </w:r>
        </w:sdtContent>
      </w:sdt>
      <w:r w:rsidR="00FC32D3">
        <w:rPr>
          <w:b/>
        </w:rPr>
        <w:t xml:space="preserve"> </w:t>
      </w:r>
      <w:r w:rsidR="00FC32D3" w:rsidRPr="00736AEC">
        <w:t>Yes</w:t>
      </w:r>
      <w:r w:rsidR="00FC32D3">
        <w:rPr>
          <w:b/>
        </w:rPr>
        <w:t xml:space="preserve"> </w:t>
      </w:r>
      <w:r w:rsidR="00FC32D3" w:rsidRPr="0070567D">
        <w:rPr>
          <w:rFonts w:cstheme="minorHAnsi"/>
          <w:b/>
        </w:rPr>
        <w:t>→</w:t>
      </w:r>
      <w:r w:rsidR="00FC32D3" w:rsidRPr="0070567D">
        <w:rPr>
          <w:b/>
        </w:rPr>
        <w:t xml:space="preserve"> </w:t>
      </w:r>
      <w:r w:rsidR="00FC32D3" w:rsidRPr="0070567D">
        <w:rPr>
          <w:b/>
          <w:i/>
        </w:rPr>
        <w:t xml:space="preserve">complete section </w:t>
      </w:r>
      <w:hyperlink w:anchor="Section1a7" w:history="1">
        <w:r w:rsidR="00FC32D3" w:rsidRPr="0070567D">
          <w:rPr>
            <w:rStyle w:val="Hyperlink"/>
            <w:b/>
            <w:i/>
          </w:rPr>
          <w:t>1a.7</w:t>
        </w:r>
      </w:hyperlink>
    </w:p>
    <w:p w14:paraId="213772CA" w14:textId="77777777" w:rsidR="00736AEC" w:rsidRDefault="00BA551E"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70567D">
            <w:rPr>
              <w:rFonts w:ascii="MS Gothic" w:eastAsia="MS Gothic" w:hAnsi="MS Gothic" w:hint="eastAsia"/>
              <w:bCs/>
              <w:color w:val="0000FF"/>
            </w:rPr>
            <w:t>☐</w:t>
          </w:r>
        </w:sdtContent>
      </w:sdt>
      <w:r w:rsidR="00736AEC" w:rsidRPr="0070567D">
        <w:rPr>
          <w:b/>
        </w:rPr>
        <w:t xml:space="preserve"> </w:t>
      </w:r>
      <w:r w:rsidR="00736AEC" w:rsidRPr="0070567D">
        <w:t>No</w:t>
      </w:r>
      <w:r w:rsidR="00307FA5" w:rsidRPr="0070567D">
        <w:t xml:space="preserve">  </w:t>
      </w:r>
      <w:r w:rsidR="007C1887" w:rsidRPr="0070567D">
        <w:rPr>
          <w:rFonts w:cstheme="minorHAnsi"/>
          <w:b/>
        </w:rPr>
        <w:t>→</w:t>
      </w:r>
      <w:r w:rsidR="0087564A" w:rsidRPr="0070567D">
        <w:rPr>
          <w:rFonts w:cstheme="minorHAnsi"/>
          <w:b/>
        </w:rPr>
        <w:t xml:space="preserve"> </w:t>
      </w:r>
      <w:r w:rsidR="0087564A" w:rsidRPr="0070567D">
        <w:rPr>
          <w:rStyle w:val="Hyperlink"/>
          <w:b/>
          <w:i/>
          <w:color w:val="auto"/>
          <w:u w:val="none"/>
        </w:rPr>
        <w:t>report on another systematic review</w:t>
      </w:r>
      <w:r w:rsidR="00701CC3" w:rsidRPr="0070567D">
        <w:rPr>
          <w:rStyle w:val="Hyperlink"/>
          <w:b/>
          <w:i/>
          <w:color w:val="auto"/>
          <w:u w:val="none"/>
        </w:rPr>
        <w:t xml:space="preserve"> of the evidence</w:t>
      </w:r>
      <w:r w:rsidR="0087564A" w:rsidRPr="0070567D">
        <w:rPr>
          <w:rStyle w:val="Hyperlink"/>
          <w:b/>
          <w:i/>
          <w:color w:val="auto"/>
          <w:u w:val="none"/>
        </w:rPr>
        <w:t xml:space="preserve"> in</w:t>
      </w:r>
      <w:r w:rsidR="0098657F" w:rsidRPr="0070567D">
        <w:rPr>
          <w:rStyle w:val="Hyperlink"/>
          <w:b/>
          <w:i/>
          <w:color w:val="auto"/>
          <w:u w:val="none"/>
        </w:rPr>
        <w:t xml:space="preserve"> sections</w:t>
      </w:r>
      <w:r w:rsidR="0087564A" w:rsidRPr="0070567D">
        <w:rPr>
          <w:rStyle w:val="Hyperlink"/>
          <w:b/>
          <w:i/>
          <w:color w:val="auto"/>
          <w:u w:val="none"/>
        </w:rPr>
        <w:t xml:space="preserve"> </w:t>
      </w:r>
      <w:hyperlink w:anchor="Section1a6" w:history="1">
        <w:r w:rsidR="0087564A" w:rsidRPr="0070567D">
          <w:rPr>
            <w:rStyle w:val="Hyperlink"/>
            <w:b/>
            <w:i/>
          </w:rPr>
          <w:t>1a.6</w:t>
        </w:r>
      </w:hyperlink>
      <w:r w:rsidR="0087564A" w:rsidRPr="0070567D">
        <w:rPr>
          <w:rStyle w:val="Hyperlink"/>
          <w:b/>
          <w:i/>
          <w:color w:val="auto"/>
          <w:u w:val="none"/>
        </w:rPr>
        <w:t xml:space="preserve"> and </w:t>
      </w:r>
      <w:hyperlink w:anchor="Section1a7" w:history="1">
        <w:r w:rsidR="0087564A" w:rsidRPr="0070567D">
          <w:rPr>
            <w:rStyle w:val="Hyperlink"/>
            <w:b/>
            <w:i/>
          </w:rPr>
          <w:t>1a.7</w:t>
        </w:r>
      </w:hyperlink>
      <w:r w:rsidR="00701CC3" w:rsidRPr="0070567D">
        <w:rPr>
          <w:rStyle w:val="Hyperlink"/>
          <w:b/>
          <w:i/>
          <w:color w:val="auto"/>
          <w:u w:val="none"/>
        </w:rPr>
        <w:t>;</w:t>
      </w:r>
      <w:r w:rsidR="0087564A" w:rsidRPr="0070567D">
        <w:rPr>
          <w:rStyle w:val="Hyperlink"/>
          <w:b/>
          <w:i/>
          <w:color w:val="auto"/>
          <w:u w:val="none"/>
        </w:rPr>
        <w:t xml:space="preserve"> </w:t>
      </w:r>
      <w:r w:rsidR="00B74629" w:rsidRPr="0070567D">
        <w:rPr>
          <w:rStyle w:val="Hyperlink"/>
          <w:b/>
          <w:i/>
          <w:color w:val="auto"/>
          <w:u w:val="none"/>
        </w:rPr>
        <w:t xml:space="preserve">if </w:t>
      </w:r>
      <w:r w:rsidR="00063601" w:rsidRPr="0070567D">
        <w:rPr>
          <w:rStyle w:val="Hyperlink"/>
          <w:b/>
          <w:i/>
          <w:color w:val="auto"/>
          <w:u w:val="none"/>
        </w:rPr>
        <w:t xml:space="preserve">another review </w:t>
      </w:r>
      <w:r w:rsidR="00B74629" w:rsidRPr="0070567D">
        <w:rPr>
          <w:rStyle w:val="Hyperlink"/>
          <w:b/>
          <w:i/>
          <w:color w:val="auto"/>
          <w:u w:val="none"/>
        </w:rPr>
        <w:t xml:space="preserve">does not exist, </w:t>
      </w:r>
      <w:r w:rsidR="00923295" w:rsidRPr="0070567D">
        <w:rPr>
          <w:rFonts w:cstheme="minorHAnsi"/>
          <w:b/>
          <w:i/>
        </w:rPr>
        <w:t xml:space="preserve">provide what is known </w:t>
      </w:r>
      <w:r w:rsidR="00701CC3" w:rsidRPr="0070567D">
        <w:rPr>
          <w:rFonts w:cstheme="minorHAnsi"/>
          <w:b/>
          <w:i/>
        </w:rPr>
        <w:t xml:space="preserve">from the guideline review of evidence </w:t>
      </w:r>
      <w:r w:rsidR="00923295" w:rsidRPr="0070567D">
        <w:rPr>
          <w:rFonts w:cstheme="minorHAnsi"/>
          <w:b/>
          <w:i/>
        </w:rPr>
        <w:t xml:space="preserve">in </w:t>
      </w:r>
      <w:hyperlink w:anchor="Section1a7" w:history="1">
        <w:r w:rsidR="009477D6" w:rsidRPr="0070567D">
          <w:rPr>
            <w:rStyle w:val="Hyperlink"/>
            <w:b/>
            <w:i/>
          </w:rPr>
          <w:t>1a.7</w:t>
        </w:r>
      </w:hyperlink>
    </w:p>
    <w:p w14:paraId="673B61CF" w14:textId="77777777" w:rsidR="00736AEC" w:rsidRDefault="00736AEC" w:rsidP="00736AEC">
      <w:pPr>
        <w:rPr>
          <w:b/>
        </w:rPr>
      </w:pPr>
    </w:p>
    <w:p w14:paraId="6C242567" w14:textId="77777777" w:rsidR="00EE5AF6" w:rsidRDefault="00EE5AF6" w:rsidP="00307FA5">
      <w:pPr>
        <w:ind w:left="0" w:firstLine="0"/>
        <w:rPr>
          <w:color w:val="0000FF"/>
        </w:rPr>
      </w:pPr>
    </w:p>
    <w:p w14:paraId="41BBCD24" w14:textId="77777777" w:rsidR="00EE5AF6" w:rsidRDefault="00EE5AF6" w:rsidP="00307FA5">
      <w:pPr>
        <w:ind w:left="0" w:firstLine="0"/>
        <w:rPr>
          <w:color w:val="0000FF"/>
        </w:rPr>
      </w:pPr>
      <w:bookmarkStart w:id="8" w:name="Section1a5"/>
      <w:bookmarkEnd w:id="8"/>
      <w:r w:rsidRPr="00EE5AF6">
        <w:rPr>
          <w:b/>
          <w:color w:val="0000FF"/>
        </w:rPr>
        <w:t>1</w:t>
      </w:r>
      <w:r w:rsidR="00773485">
        <w:rPr>
          <w:b/>
          <w:color w:val="0000FF"/>
        </w:rPr>
        <w:t>a</w:t>
      </w:r>
      <w:r w:rsidRPr="00EE5AF6">
        <w:rPr>
          <w:b/>
          <w:color w:val="0000FF"/>
        </w:rPr>
        <w:t>.5</w:t>
      </w:r>
      <w:r w:rsidR="00201FF9">
        <w:rPr>
          <w:b/>
          <w:color w:val="0000FF"/>
        </w:rPr>
        <w:t>.</w:t>
      </w:r>
      <w:r>
        <w:rPr>
          <w:color w:val="0000FF"/>
        </w:rPr>
        <w:t xml:space="preserve"> </w:t>
      </w:r>
      <w:r w:rsidRPr="00EE5AF6">
        <w:rPr>
          <w:b/>
        </w:rPr>
        <w:t>U</w:t>
      </w:r>
      <w:r w:rsidR="0094689F">
        <w:rPr>
          <w:b/>
        </w:rPr>
        <w:t>NITED STATES</w:t>
      </w:r>
      <w:r w:rsidRPr="00EE5AF6">
        <w:rPr>
          <w:b/>
        </w:rPr>
        <w:t xml:space="preserve"> PREVENTIVE SERVICES TASK FORCE</w:t>
      </w:r>
      <w:r>
        <w:rPr>
          <w:b/>
        </w:rPr>
        <w:t xml:space="preserve"> RECOMMENDATION</w:t>
      </w:r>
    </w:p>
    <w:p w14:paraId="5CB9A722" w14:textId="77777777" w:rsidR="00307FA5" w:rsidRDefault="00307FA5" w:rsidP="00307FA5">
      <w:pPr>
        <w:ind w:left="0" w:firstLine="0"/>
      </w:pPr>
      <w:r w:rsidRPr="00CB06C9">
        <w:rPr>
          <w:b/>
          <w:color w:val="0000FF"/>
        </w:rPr>
        <w:t>1</w:t>
      </w:r>
      <w:r w:rsidR="009E37BD" w:rsidRPr="00CB06C9">
        <w:rPr>
          <w:b/>
          <w:color w:val="0000FF"/>
        </w:rPr>
        <w:t>a</w:t>
      </w:r>
      <w:r w:rsidRPr="00CB06C9">
        <w:rPr>
          <w:b/>
          <w:color w:val="0000FF"/>
        </w:rPr>
        <w:t>.5.1.</w:t>
      </w:r>
      <w:r w:rsidRPr="00DA7FA2">
        <w:t xml:space="preserve"> </w:t>
      </w:r>
      <w:r w:rsidR="00E746A2">
        <w:rPr>
          <w:b/>
        </w:rPr>
        <w:t>Recommendation</w:t>
      </w:r>
      <w:r w:rsidRPr="00C5180E">
        <w:rPr>
          <w:b/>
        </w:rPr>
        <w:t xml:space="preserve"> citation</w:t>
      </w:r>
      <w:r>
        <w:t xml:space="preserve"> (</w:t>
      </w:r>
      <w:r w:rsidRPr="006709EB">
        <w:rPr>
          <w:i/>
        </w:rPr>
        <w:t>including date</w:t>
      </w:r>
      <w:r>
        <w:t>)</w:t>
      </w:r>
      <w:r w:rsidR="00EA79C9">
        <w:t xml:space="preserve"> and </w:t>
      </w:r>
      <w:r w:rsidR="00EA79C9" w:rsidRPr="00C5180E">
        <w:rPr>
          <w:b/>
        </w:rPr>
        <w:t>URL</w:t>
      </w:r>
      <w:r w:rsidR="00EA79C9">
        <w:rPr>
          <w:b/>
        </w:rPr>
        <w:t xml:space="preserve"> for recommendation</w:t>
      </w:r>
      <w:r w:rsidR="00EA79C9" w:rsidRPr="00DA7FA2">
        <w:t xml:space="preserve"> (</w:t>
      </w:r>
      <w:r w:rsidR="00EA79C9" w:rsidRPr="002F20A7">
        <w:rPr>
          <w:i/>
        </w:rPr>
        <w:t>if available online</w:t>
      </w:r>
      <w:r w:rsidR="00EA79C9" w:rsidRPr="00DA7FA2">
        <w:t xml:space="preserve">): </w:t>
      </w:r>
      <w:r w:rsidRPr="00DA7FA2">
        <w:t xml:space="preserve"> </w:t>
      </w:r>
    </w:p>
    <w:p w14:paraId="594DA103" w14:textId="77777777" w:rsidR="00307FA5" w:rsidRDefault="00307FA5" w:rsidP="00307FA5">
      <w:pPr>
        <w:ind w:left="0" w:firstLine="0"/>
        <w:rPr>
          <w:rFonts w:ascii="Arial" w:hAnsi="Arial" w:cs="Arial"/>
          <w:sz w:val="20"/>
          <w:szCs w:val="20"/>
        </w:rPr>
      </w:pPr>
    </w:p>
    <w:p w14:paraId="3C8F7FC6" w14:textId="6DD0D440" w:rsidR="00B2361D" w:rsidRPr="00B2361D" w:rsidRDefault="00B2361D" w:rsidP="00307FA5">
      <w:pPr>
        <w:ind w:left="0" w:firstLine="0"/>
        <w:rPr>
          <w:rFonts w:ascii="Arial" w:hAnsi="Arial" w:cs="Arial"/>
          <w:color w:val="0000FF"/>
          <w:sz w:val="20"/>
          <w:szCs w:val="20"/>
        </w:rPr>
      </w:pPr>
      <w:r>
        <w:rPr>
          <w:rFonts w:ascii="Arial" w:hAnsi="Arial" w:cs="Arial"/>
          <w:color w:val="0000FF"/>
          <w:sz w:val="20"/>
          <w:szCs w:val="20"/>
        </w:rPr>
        <w:t>NA</w:t>
      </w:r>
      <w:r w:rsidRPr="00B2361D">
        <w:rPr>
          <w:rFonts w:ascii="Arial" w:hAnsi="Arial" w:cs="Arial"/>
          <w:color w:val="0000FF"/>
          <w:sz w:val="20"/>
          <w:szCs w:val="20"/>
        </w:rPr>
        <w:t xml:space="preserve"> </w:t>
      </w:r>
    </w:p>
    <w:p w14:paraId="1226CBE1" w14:textId="77777777" w:rsidR="00307FA5" w:rsidRPr="00D53405" w:rsidRDefault="00307FA5" w:rsidP="00307FA5">
      <w:pPr>
        <w:ind w:left="0" w:firstLine="0"/>
      </w:pPr>
    </w:p>
    <w:p w14:paraId="75683DC4" w14:textId="77777777" w:rsidR="00307FA5" w:rsidRDefault="00307FA5" w:rsidP="00307FA5">
      <w:pPr>
        <w:ind w:left="0" w:firstLine="0"/>
      </w:pPr>
      <w:r w:rsidRPr="00CB06C9">
        <w:rPr>
          <w:b/>
          <w:color w:val="0000FF"/>
        </w:rPr>
        <w:t>1</w:t>
      </w:r>
      <w:r w:rsidR="009E37BD" w:rsidRPr="00CB06C9">
        <w:rPr>
          <w:b/>
          <w:color w:val="0000FF"/>
        </w:rPr>
        <w:t>a</w:t>
      </w:r>
      <w:r w:rsidR="00EA79C9">
        <w:rPr>
          <w:b/>
          <w:color w:val="0000FF"/>
        </w:rPr>
        <w:t>.5.2</w:t>
      </w:r>
      <w:r w:rsidRPr="00CB06C9">
        <w:rPr>
          <w:b/>
          <w:color w:val="0000FF"/>
        </w:rPr>
        <w:t>.</w:t>
      </w:r>
      <w:r w:rsidRPr="00DA7FA2">
        <w:t xml:space="preserve"> </w:t>
      </w:r>
      <w:r w:rsidRPr="00C5180E">
        <w:rPr>
          <w:b/>
        </w:rPr>
        <w:t xml:space="preserve">Identify </w:t>
      </w:r>
      <w:r w:rsidR="00EE5AF6">
        <w:rPr>
          <w:b/>
        </w:rPr>
        <w:t>recommendation</w:t>
      </w:r>
      <w:r w:rsidRPr="00C5180E">
        <w:rPr>
          <w:b/>
        </w:rPr>
        <w:t xml:space="preserve"> number and/or page number</w:t>
      </w:r>
      <w:r>
        <w:t xml:space="preserve"> </w:t>
      </w:r>
      <w:r w:rsidR="00EA79C9">
        <w:t xml:space="preserve">and </w:t>
      </w:r>
      <w:r w:rsidR="00C54E40">
        <w:rPr>
          <w:b/>
        </w:rPr>
        <w:t>q</w:t>
      </w:r>
      <w:r w:rsidR="00EA79C9" w:rsidRPr="00C5180E">
        <w:rPr>
          <w:b/>
        </w:rPr>
        <w:t>uote verbatim, the specific recommendation</w:t>
      </w:r>
      <w:r w:rsidR="00C54E40">
        <w:t>.</w:t>
      </w:r>
    </w:p>
    <w:p w14:paraId="5DF37339" w14:textId="77777777" w:rsidR="00B2361D" w:rsidRDefault="00B2361D" w:rsidP="00307FA5">
      <w:pPr>
        <w:ind w:left="0" w:firstLine="0"/>
      </w:pPr>
    </w:p>
    <w:p w14:paraId="3B168FE6" w14:textId="5C37D9E8" w:rsidR="00307FA5" w:rsidRPr="00B2361D" w:rsidRDefault="00B2361D" w:rsidP="00307FA5">
      <w:pPr>
        <w:ind w:left="0" w:firstLine="0"/>
        <w:rPr>
          <w:color w:val="0000FF"/>
        </w:rPr>
      </w:pPr>
      <w:r w:rsidRPr="00B2361D">
        <w:rPr>
          <w:color w:val="0000FF"/>
        </w:rPr>
        <w:t>NA</w:t>
      </w:r>
    </w:p>
    <w:p w14:paraId="6B9B4298" w14:textId="77777777" w:rsidR="00307FA5" w:rsidRPr="00DA7FA2" w:rsidRDefault="00307FA5" w:rsidP="00307FA5">
      <w:pPr>
        <w:ind w:left="0" w:firstLine="0"/>
      </w:pPr>
    </w:p>
    <w:p w14:paraId="3E56AB78" w14:textId="77777777" w:rsidR="008A45F3" w:rsidRPr="00095EC9" w:rsidRDefault="00307FA5" w:rsidP="00307FA5">
      <w:pPr>
        <w:ind w:left="0" w:firstLine="0"/>
      </w:pPr>
      <w:r w:rsidRPr="00CB06C9">
        <w:rPr>
          <w:b/>
          <w:color w:val="0000FF"/>
        </w:rPr>
        <w:t>1</w:t>
      </w:r>
      <w:r w:rsidR="009E37BD" w:rsidRPr="00CB06C9">
        <w:rPr>
          <w:b/>
          <w:color w:val="0000FF"/>
        </w:rPr>
        <w:t>a</w:t>
      </w:r>
      <w:r w:rsidR="00EA79C9">
        <w:rPr>
          <w:b/>
          <w:color w:val="0000FF"/>
        </w:rPr>
        <w:t>.5.3</w:t>
      </w:r>
      <w:r w:rsidRPr="00CB06C9">
        <w:rPr>
          <w:b/>
          <w:color w:val="0000FF"/>
        </w:rPr>
        <w:t>.</w:t>
      </w:r>
      <w:r w:rsidRPr="00DA7FA2">
        <w:rPr>
          <w:bCs/>
        </w:rPr>
        <w:t xml:space="preserve"> </w:t>
      </w:r>
      <w:r w:rsidRPr="00C5180E">
        <w:rPr>
          <w:b/>
        </w:rPr>
        <w:t xml:space="preserve">Grade assigned to the </w:t>
      </w:r>
      <w:r>
        <w:rPr>
          <w:b/>
        </w:rPr>
        <w:t xml:space="preserve">quoted </w:t>
      </w:r>
      <w:r w:rsidRPr="00C5180E">
        <w:rPr>
          <w:b/>
        </w:rPr>
        <w:t xml:space="preserve">recommendation </w:t>
      </w:r>
      <w:r w:rsidRPr="00C5180E">
        <w:rPr>
          <w:b/>
          <w:u w:val="single"/>
        </w:rPr>
        <w:t>with definition</w:t>
      </w:r>
      <w:r w:rsidRPr="00C5180E">
        <w:rPr>
          <w:b/>
        </w:rPr>
        <w:t xml:space="preserve"> of the grade</w:t>
      </w:r>
      <w:r w:rsidR="00776F6D">
        <w:t>:</w:t>
      </w:r>
    </w:p>
    <w:p w14:paraId="1DFCE3F3" w14:textId="77777777" w:rsidR="008A45F3" w:rsidRPr="00B2361D" w:rsidRDefault="008A45F3" w:rsidP="00307FA5">
      <w:pPr>
        <w:ind w:left="0" w:firstLine="0"/>
        <w:rPr>
          <w:color w:val="0000FF"/>
        </w:rPr>
      </w:pPr>
    </w:p>
    <w:p w14:paraId="65AF7E5C" w14:textId="188F6A8A" w:rsidR="00B2361D" w:rsidRPr="00B2361D" w:rsidRDefault="00B2361D" w:rsidP="00307FA5">
      <w:pPr>
        <w:ind w:left="0" w:firstLine="0"/>
        <w:rPr>
          <w:color w:val="0000FF"/>
        </w:rPr>
      </w:pPr>
      <w:r w:rsidRPr="00B2361D">
        <w:rPr>
          <w:color w:val="0000FF"/>
        </w:rPr>
        <w:t>NA</w:t>
      </w:r>
    </w:p>
    <w:p w14:paraId="09C1B474" w14:textId="77777777" w:rsidR="00307FA5" w:rsidRPr="00095EC9" w:rsidRDefault="008A45F3" w:rsidP="00307FA5">
      <w:pPr>
        <w:ind w:left="0" w:firstLine="0"/>
      </w:pPr>
      <w:r w:rsidRPr="00030F43">
        <w:rPr>
          <w:b/>
          <w:color w:val="0000FF"/>
        </w:rPr>
        <w:t>1a.5.4.</w:t>
      </w:r>
      <w:r>
        <w:rPr>
          <w:b/>
          <w:color w:val="0000FF"/>
        </w:rPr>
        <w:t xml:space="preserve"> </w:t>
      </w:r>
      <w:r w:rsidR="00C54E40">
        <w:rPr>
          <w:b/>
        </w:rPr>
        <w:t>Provide all other grades and associated definitions for recommendation</w:t>
      </w:r>
      <w:r w:rsidR="00205857">
        <w:rPr>
          <w:b/>
        </w:rPr>
        <w:t>s</w:t>
      </w:r>
      <w:r w:rsidR="00C54E40">
        <w:rPr>
          <w:b/>
        </w:rPr>
        <w:t xml:space="preserve"> in the grading system.</w:t>
      </w:r>
      <w:r>
        <w:rPr>
          <w:b/>
        </w:rPr>
        <w:t xml:space="preserve"> </w:t>
      </w:r>
      <w:r>
        <w:t>(</w:t>
      </w:r>
      <w:r w:rsidRPr="008A45F3">
        <w:rPr>
          <w:i/>
        </w:rPr>
        <w:t>Note: the</w:t>
      </w:r>
      <w:r>
        <w:t xml:space="preserve"> </w:t>
      </w:r>
      <w:r>
        <w:rPr>
          <w:i/>
        </w:rPr>
        <w:t>g</w:t>
      </w:r>
      <w:r w:rsidRPr="00030F43">
        <w:rPr>
          <w:i/>
        </w:rPr>
        <w:t>rading system for the evidence should be reported in section 1a.7.</w:t>
      </w:r>
      <w:r w:rsidR="00095EC9">
        <w:t>)</w:t>
      </w:r>
    </w:p>
    <w:p w14:paraId="1D1780CF" w14:textId="77777777" w:rsidR="00B2361D" w:rsidRPr="00B2361D" w:rsidRDefault="00B2361D" w:rsidP="00307FA5">
      <w:pPr>
        <w:ind w:left="432" w:hanging="432"/>
        <w:rPr>
          <w:color w:val="0000FF"/>
        </w:rPr>
      </w:pPr>
      <w:r w:rsidRPr="00B2361D">
        <w:rPr>
          <w:color w:val="0000FF"/>
        </w:rPr>
        <w:t>NA</w:t>
      </w:r>
    </w:p>
    <w:p w14:paraId="2B9EF03E" w14:textId="77777777" w:rsidR="00B2361D" w:rsidRDefault="00B2361D" w:rsidP="00307FA5">
      <w:pPr>
        <w:ind w:left="432" w:hanging="432"/>
        <w:rPr>
          <w:b/>
          <w:color w:val="0000FF"/>
        </w:rPr>
      </w:pPr>
    </w:p>
    <w:p w14:paraId="60FCCD28" w14:textId="29B54EDB" w:rsidR="00A12762" w:rsidRDefault="008A45F3" w:rsidP="00307FA5">
      <w:pPr>
        <w:ind w:left="432" w:hanging="432"/>
        <w:rPr>
          <w:b/>
        </w:rPr>
      </w:pPr>
      <w:r>
        <w:rPr>
          <w:b/>
          <w:color w:val="0000FF"/>
        </w:rPr>
        <w:t>1a.5.5</w:t>
      </w:r>
      <w:r w:rsidR="00A12762" w:rsidRPr="00030F43">
        <w:rPr>
          <w:b/>
          <w:color w:val="0000FF"/>
        </w:rPr>
        <w:t>.</w:t>
      </w:r>
      <w:r w:rsidR="00A12762">
        <w:rPr>
          <w:b/>
        </w:rPr>
        <w:t xml:space="preserve"> </w:t>
      </w:r>
      <w:r>
        <w:rPr>
          <w:b/>
        </w:rPr>
        <w:t xml:space="preserve">Citation and </w:t>
      </w:r>
      <w:r w:rsidR="00A12762">
        <w:rPr>
          <w:b/>
        </w:rPr>
        <w:t>URL for methodology for grading</w:t>
      </w:r>
      <w:r>
        <w:rPr>
          <w:b/>
        </w:rPr>
        <w:t xml:space="preserve"> recommendations</w:t>
      </w:r>
      <w:r w:rsidR="00AD79C8">
        <w:rPr>
          <w:b/>
        </w:rPr>
        <w:t xml:space="preserve"> </w:t>
      </w:r>
      <w:r w:rsidR="00AD79C8" w:rsidRPr="00DA7FA2">
        <w:t>(</w:t>
      </w:r>
      <w:r w:rsidR="00AD79C8" w:rsidRPr="002F20A7">
        <w:rPr>
          <w:i/>
        </w:rPr>
        <w:t xml:space="preserve">if </w:t>
      </w:r>
      <w:r>
        <w:rPr>
          <w:i/>
        </w:rPr>
        <w:t>different from 1a.5.1</w:t>
      </w:r>
      <w:r w:rsidR="00AD79C8" w:rsidRPr="00DA7FA2">
        <w:t>)</w:t>
      </w:r>
      <w:r w:rsidR="00A12762">
        <w:rPr>
          <w:b/>
        </w:rPr>
        <w:t>:</w:t>
      </w:r>
    </w:p>
    <w:p w14:paraId="5D577123" w14:textId="77777777" w:rsidR="00736AEC" w:rsidRPr="00736AEC" w:rsidRDefault="00736AEC" w:rsidP="002E2177">
      <w:pPr>
        <w:ind w:left="432" w:hanging="432"/>
        <w:rPr>
          <w:b/>
        </w:rPr>
      </w:pPr>
    </w:p>
    <w:p w14:paraId="7E9C4459" w14:textId="77777777" w:rsidR="00EE5AF6" w:rsidRDefault="00923295" w:rsidP="002E2177">
      <w:pPr>
        <w:ind w:left="432" w:hanging="432"/>
        <w:rPr>
          <w:rStyle w:val="Hyperlink"/>
          <w:b/>
          <w:i/>
        </w:rPr>
      </w:pPr>
      <w:r w:rsidRPr="007107EB">
        <w:rPr>
          <w:b/>
          <w:i/>
        </w:rPr>
        <w:t xml:space="preserve">Complete section </w:t>
      </w:r>
      <w:hyperlink w:anchor="Section1a7" w:history="1">
        <w:r w:rsidR="009477D6" w:rsidRPr="007107EB">
          <w:rPr>
            <w:rStyle w:val="Hyperlink"/>
            <w:b/>
            <w:i/>
          </w:rPr>
          <w:t>1a.7</w:t>
        </w:r>
      </w:hyperlink>
    </w:p>
    <w:p w14:paraId="63641561" w14:textId="77777777" w:rsidR="007107EB" w:rsidRPr="00201FF9" w:rsidRDefault="007107EB" w:rsidP="002E2177">
      <w:pPr>
        <w:ind w:left="432" w:hanging="432"/>
        <w:rPr>
          <w:i/>
        </w:rPr>
      </w:pPr>
    </w:p>
    <w:p w14:paraId="4BF6F51B" w14:textId="77777777" w:rsidR="00EE5AF6" w:rsidRDefault="00EE5AF6" w:rsidP="002E2177">
      <w:pPr>
        <w:ind w:left="432" w:hanging="432"/>
        <w:rPr>
          <w:b/>
          <w:color w:val="0000FF"/>
        </w:rPr>
      </w:pPr>
    </w:p>
    <w:p w14:paraId="5C25E081" w14:textId="77777777" w:rsidR="00EE5AF6" w:rsidRDefault="00EE5AF6" w:rsidP="002E2177">
      <w:pPr>
        <w:ind w:left="432" w:hanging="432"/>
        <w:rPr>
          <w:b/>
        </w:rPr>
      </w:pPr>
      <w:bookmarkStart w:id="9" w:name="Section1a6"/>
      <w:bookmarkEnd w:id="9"/>
      <w:r>
        <w:rPr>
          <w:b/>
          <w:color w:val="0000FF"/>
        </w:rPr>
        <w:t>1</w:t>
      </w:r>
      <w:r w:rsidR="009E37BD">
        <w:rPr>
          <w:b/>
          <w:color w:val="0000FF"/>
        </w:rPr>
        <w:t>a</w:t>
      </w:r>
      <w:r>
        <w:rPr>
          <w:b/>
          <w:color w:val="0000FF"/>
        </w:rPr>
        <w:t>.6</w:t>
      </w:r>
      <w:r w:rsidR="00CB06C9">
        <w:rPr>
          <w:b/>
          <w:color w:val="0000FF"/>
        </w:rPr>
        <w:t>.</w:t>
      </w:r>
      <w:r>
        <w:rPr>
          <w:b/>
          <w:color w:val="0000FF"/>
        </w:rPr>
        <w:t xml:space="preserve"> </w:t>
      </w:r>
      <w:r w:rsidR="0039609A" w:rsidRPr="00030F43">
        <w:rPr>
          <w:b/>
        </w:rPr>
        <w:t xml:space="preserve">OTHER </w:t>
      </w:r>
      <w:r w:rsidRPr="00EE5AF6">
        <w:rPr>
          <w:b/>
        </w:rPr>
        <w:t>SYSTEMATIC REVIEW OF THE BODY OF EVIDENCE</w:t>
      </w:r>
    </w:p>
    <w:p w14:paraId="119525E0" w14:textId="21DAAA9D" w:rsidR="007107EB" w:rsidRDefault="007107EB" w:rsidP="002E2177">
      <w:pPr>
        <w:ind w:left="432" w:hanging="432"/>
      </w:pPr>
      <w:r>
        <w:rPr>
          <w:b/>
          <w:color w:val="0000FF"/>
        </w:rPr>
        <w:t>NA</w:t>
      </w:r>
    </w:p>
    <w:p w14:paraId="5CD01144" w14:textId="77777777" w:rsidR="007107EB" w:rsidRPr="00DF278A" w:rsidRDefault="007107EB" w:rsidP="002E2177">
      <w:pPr>
        <w:ind w:left="432" w:hanging="432"/>
      </w:pPr>
    </w:p>
    <w:p w14:paraId="34228A95" w14:textId="77777777" w:rsidR="00EA79C9" w:rsidRDefault="00EE5AF6" w:rsidP="00EA79C9">
      <w:pPr>
        <w:ind w:left="0" w:firstLine="0"/>
      </w:pPr>
      <w:r w:rsidRPr="00CB06C9">
        <w:rPr>
          <w:b/>
          <w:color w:val="0000FF"/>
        </w:rPr>
        <w:t>1</w:t>
      </w:r>
      <w:r w:rsidR="009E37BD" w:rsidRPr="00CB06C9">
        <w:rPr>
          <w:b/>
          <w:color w:val="0000FF"/>
        </w:rPr>
        <w:t>a</w:t>
      </w:r>
      <w:r w:rsidRPr="00CB06C9">
        <w:rPr>
          <w:b/>
          <w:color w:val="0000FF"/>
        </w:rPr>
        <w:t>.6.1.</w:t>
      </w:r>
      <w:r w:rsidRPr="00DA7FA2">
        <w:t xml:space="preserve"> </w:t>
      </w:r>
      <w:r>
        <w:rPr>
          <w:b/>
        </w:rPr>
        <w:t>C</w:t>
      </w:r>
      <w:r w:rsidRPr="00C5180E">
        <w:rPr>
          <w:b/>
        </w:rPr>
        <w:t>itation</w:t>
      </w:r>
      <w:r>
        <w:t xml:space="preserve"> (</w:t>
      </w:r>
      <w:r w:rsidRPr="006709EB">
        <w:rPr>
          <w:i/>
        </w:rPr>
        <w:t>including date</w:t>
      </w:r>
      <w:r>
        <w:t>)</w:t>
      </w:r>
      <w:r w:rsidR="00EA79C9">
        <w:t xml:space="preserve"> and </w:t>
      </w:r>
      <w:r w:rsidR="00EA79C9" w:rsidRPr="00C5180E">
        <w:rPr>
          <w:b/>
        </w:rPr>
        <w:t>URL</w:t>
      </w:r>
      <w:r w:rsidR="00EA79C9" w:rsidRPr="00DA7FA2">
        <w:t xml:space="preserve"> (</w:t>
      </w:r>
      <w:r w:rsidR="00EA79C9" w:rsidRPr="002F20A7">
        <w:rPr>
          <w:i/>
        </w:rPr>
        <w:t>if available online</w:t>
      </w:r>
      <w:r w:rsidR="00EA79C9" w:rsidRPr="00DA7FA2">
        <w:t xml:space="preserve">): </w:t>
      </w:r>
    </w:p>
    <w:p w14:paraId="2C2B482D" w14:textId="77777777" w:rsidR="00EE5AF6" w:rsidRDefault="00EE5AF6" w:rsidP="00EE5AF6">
      <w:pPr>
        <w:ind w:left="0" w:firstLine="0"/>
      </w:pPr>
      <w:r w:rsidRPr="00DA7FA2">
        <w:t xml:space="preserve"> </w:t>
      </w:r>
    </w:p>
    <w:p w14:paraId="137CBC38" w14:textId="77777777" w:rsidR="00EE5AF6" w:rsidRPr="00D53405" w:rsidRDefault="00EE5AF6" w:rsidP="00EE5AF6">
      <w:pPr>
        <w:ind w:left="0" w:firstLine="0"/>
        <w:rPr>
          <w:rFonts w:ascii="Arial" w:hAnsi="Arial" w:cs="Arial"/>
          <w:sz w:val="20"/>
          <w:szCs w:val="20"/>
        </w:rPr>
      </w:pPr>
    </w:p>
    <w:p w14:paraId="334D69F7" w14:textId="77777777" w:rsidR="00EE5AF6" w:rsidRDefault="00EE5AF6" w:rsidP="00EE5AF6">
      <w:pPr>
        <w:ind w:left="0" w:firstLine="0"/>
      </w:pPr>
      <w:r w:rsidRPr="00CB06C9">
        <w:rPr>
          <w:b/>
          <w:color w:val="0000FF"/>
        </w:rPr>
        <w:t>1</w:t>
      </w:r>
      <w:r w:rsidR="009E37BD" w:rsidRPr="00CB06C9">
        <w:rPr>
          <w:b/>
          <w:color w:val="0000FF"/>
        </w:rPr>
        <w:t>a</w:t>
      </w:r>
      <w:r w:rsidR="00EA79C9">
        <w:rPr>
          <w:b/>
          <w:color w:val="0000FF"/>
        </w:rPr>
        <w:t>.6.2</w:t>
      </w:r>
      <w:r w:rsidRPr="00CB06C9">
        <w:rPr>
          <w:b/>
          <w:color w:val="0000FF"/>
        </w:rPr>
        <w:t>.</w:t>
      </w:r>
      <w:r w:rsidRPr="00DA7FA2">
        <w:t xml:space="preserve"> </w:t>
      </w:r>
      <w:r w:rsidR="00030F43" w:rsidRPr="00030F43">
        <w:rPr>
          <w:b/>
        </w:rPr>
        <w:t>Citation and</w:t>
      </w:r>
      <w:r w:rsidR="00030F43">
        <w:t xml:space="preserve"> </w:t>
      </w:r>
      <w:r w:rsidR="00C84623">
        <w:rPr>
          <w:b/>
        </w:rPr>
        <w:t xml:space="preserve">URL for methodology for evidence review and grading </w:t>
      </w:r>
      <w:r w:rsidR="00C84623" w:rsidRPr="00DA7FA2">
        <w:t>(</w:t>
      </w:r>
      <w:r w:rsidR="00C84623" w:rsidRPr="002F20A7">
        <w:rPr>
          <w:i/>
        </w:rPr>
        <w:t xml:space="preserve">if </w:t>
      </w:r>
      <w:r w:rsidR="00030F43">
        <w:rPr>
          <w:i/>
        </w:rPr>
        <w:t>different from 1a.6.1</w:t>
      </w:r>
      <w:r w:rsidR="00C84623" w:rsidRPr="00DA7FA2">
        <w:t>)</w:t>
      </w:r>
      <w:r w:rsidR="00C84623">
        <w:rPr>
          <w:b/>
        </w:rPr>
        <w:t>:</w:t>
      </w:r>
    </w:p>
    <w:p w14:paraId="3BE6F65B" w14:textId="77777777" w:rsidR="005D0FDB" w:rsidRDefault="005D0FDB" w:rsidP="00EE5AF6">
      <w:pPr>
        <w:ind w:left="0" w:firstLine="0"/>
      </w:pPr>
    </w:p>
    <w:p w14:paraId="2685E1CB" w14:textId="77777777" w:rsidR="00C84623" w:rsidRDefault="00C84623" w:rsidP="00EE5AF6">
      <w:pPr>
        <w:ind w:left="0" w:firstLine="0"/>
      </w:pPr>
      <w:r w:rsidRPr="007107EB">
        <w:rPr>
          <w:b/>
          <w:i/>
        </w:rPr>
        <w:t xml:space="preserve">Complete section </w:t>
      </w:r>
      <w:hyperlink w:anchor="Section1a7" w:history="1">
        <w:r w:rsidRPr="007107EB">
          <w:rPr>
            <w:rStyle w:val="Hyperlink"/>
            <w:b/>
            <w:i/>
          </w:rPr>
          <w:t>1a.7</w:t>
        </w:r>
      </w:hyperlink>
    </w:p>
    <w:p w14:paraId="7933EF53" w14:textId="77777777" w:rsidR="00C84623" w:rsidRDefault="00C84623" w:rsidP="00EE5AF6">
      <w:pPr>
        <w:ind w:left="0" w:firstLine="0"/>
        <w:rPr>
          <w:b/>
          <w:color w:val="0000FF"/>
        </w:rPr>
      </w:pPr>
    </w:p>
    <w:p w14:paraId="58714766" w14:textId="77777777" w:rsidR="00C84623" w:rsidRPr="000D649E" w:rsidRDefault="00C84623" w:rsidP="00EE5AF6">
      <w:pPr>
        <w:ind w:left="0" w:firstLine="0"/>
      </w:pPr>
      <w:r w:rsidRPr="0039609A" w:rsidDel="005D0FDB">
        <w:rPr>
          <w:b/>
          <w:color w:val="0000FF"/>
        </w:rPr>
        <w:t xml:space="preserve">1a.7. </w:t>
      </w:r>
      <w:r w:rsidRPr="003956E0" w:rsidDel="005D0FDB">
        <w:rPr>
          <w:b/>
        </w:rPr>
        <w:t xml:space="preserve">FINDINGS FROM SYSTEMATIC REVIEW OF BODY OF THE EVIDENCE </w:t>
      </w:r>
      <w:r w:rsidRPr="003956E0" w:rsidDel="005D0FDB">
        <w:rPr>
          <w:b/>
          <w:caps/>
          <w:noProof/>
        </w:rPr>
        <w:t>supporting the me</w:t>
      </w:r>
      <w:r w:rsidDel="005D0FDB">
        <w:rPr>
          <w:b/>
          <w:caps/>
          <w:noProof/>
        </w:rPr>
        <w:t>asure</w:t>
      </w:r>
    </w:p>
    <w:p w14:paraId="0CCD04D3" w14:textId="77777777" w:rsidR="00EE5AF6" w:rsidRDefault="00EE5AF6" w:rsidP="00EE5AF6">
      <w:pPr>
        <w:ind w:left="0" w:firstLine="0"/>
      </w:pPr>
      <w:r w:rsidRPr="00CB06C9">
        <w:rPr>
          <w:b/>
          <w:color w:val="0000FF"/>
        </w:rPr>
        <w:lastRenderedPageBreak/>
        <w:t>1</w:t>
      </w:r>
      <w:r w:rsidR="009E37BD" w:rsidRPr="00CB06C9">
        <w:rPr>
          <w:b/>
          <w:color w:val="0000FF"/>
        </w:rPr>
        <w:t>a</w:t>
      </w:r>
      <w:r w:rsidRPr="00CB06C9">
        <w:rPr>
          <w:b/>
          <w:color w:val="0000FF"/>
        </w:rPr>
        <w:t>.</w:t>
      </w:r>
      <w:r w:rsidR="00C84623">
        <w:rPr>
          <w:b/>
          <w:color w:val="0000FF"/>
        </w:rPr>
        <w:t>7.1</w:t>
      </w:r>
      <w:r w:rsidRPr="00CB06C9">
        <w:rPr>
          <w:b/>
          <w:color w:val="0000FF"/>
        </w:rPr>
        <w:t>.</w:t>
      </w:r>
      <w:r w:rsidRPr="00DA7FA2">
        <w:rPr>
          <w:bCs/>
        </w:rPr>
        <w:t xml:space="preserve"> </w:t>
      </w:r>
      <w:r>
        <w:rPr>
          <w:b/>
        </w:rPr>
        <w:t>What was the specific structure, treatment, intervention, service, or intermediate outcome addressed in the evidence review?</w:t>
      </w:r>
      <w:r w:rsidRPr="00DA7FA2">
        <w:t xml:space="preserve"> </w:t>
      </w:r>
    </w:p>
    <w:p w14:paraId="303ED44A" w14:textId="77777777" w:rsidR="00F31A30" w:rsidRDefault="00F31A30" w:rsidP="00EE5AF6">
      <w:pPr>
        <w:ind w:left="0" w:firstLine="0"/>
      </w:pPr>
    </w:p>
    <w:p w14:paraId="70315A8C" w14:textId="5ED052DA" w:rsidR="00EE5AF6" w:rsidRPr="007107EB" w:rsidRDefault="007107EB" w:rsidP="00EE5AF6">
      <w:pPr>
        <w:ind w:left="0" w:firstLine="0"/>
        <w:rPr>
          <w:color w:val="0000FF"/>
        </w:rPr>
      </w:pPr>
      <w:r w:rsidRPr="007107EB">
        <w:rPr>
          <w:color w:val="0000FF"/>
        </w:rPr>
        <w:t xml:space="preserve">The use </w:t>
      </w:r>
      <w:r w:rsidR="00F03805">
        <w:rPr>
          <w:color w:val="0000FF"/>
        </w:rPr>
        <w:t xml:space="preserve">of appropriate first-line </w:t>
      </w:r>
      <w:r w:rsidRPr="007107EB">
        <w:rPr>
          <w:color w:val="0000FF"/>
        </w:rPr>
        <w:t xml:space="preserve">antibiotics for Acute Otitis Media. </w:t>
      </w:r>
    </w:p>
    <w:p w14:paraId="0A80F77E" w14:textId="77777777" w:rsidR="007107EB" w:rsidRPr="00DA7FA2" w:rsidRDefault="007107EB" w:rsidP="00EE5AF6">
      <w:pPr>
        <w:ind w:left="0" w:firstLine="0"/>
      </w:pPr>
    </w:p>
    <w:p w14:paraId="306BA139" w14:textId="77777777" w:rsidR="00095EC9" w:rsidRDefault="00EE5AF6" w:rsidP="00EA79C9">
      <w:pPr>
        <w:ind w:left="0" w:firstLine="0"/>
      </w:pPr>
      <w:r w:rsidRPr="00CB06C9">
        <w:rPr>
          <w:b/>
          <w:color w:val="0000FF"/>
        </w:rPr>
        <w:t>1</w:t>
      </w:r>
      <w:r w:rsidR="009E37BD" w:rsidRPr="00CB06C9">
        <w:rPr>
          <w:b/>
          <w:color w:val="0000FF"/>
        </w:rPr>
        <w:t>a</w:t>
      </w:r>
      <w:r w:rsidRPr="00CB06C9">
        <w:rPr>
          <w:b/>
          <w:color w:val="0000FF"/>
        </w:rPr>
        <w:t>.</w:t>
      </w:r>
      <w:r w:rsidR="00C84623">
        <w:rPr>
          <w:b/>
          <w:color w:val="0000FF"/>
        </w:rPr>
        <w:t>7.2</w:t>
      </w:r>
      <w:r w:rsidRPr="00CB06C9">
        <w:rPr>
          <w:b/>
          <w:color w:val="0000FF"/>
        </w:rPr>
        <w:t>.</w:t>
      </w:r>
      <w:r w:rsidRPr="00DA7FA2">
        <w:rPr>
          <w:bCs/>
        </w:rPr>
        <w:t xml:space="preserve"> </w:t>
      </w:r>
      <w:r w:rsidRPr="00C5180E">
        <w:rPr>
          <w:b/>
        </w:rPr>
        <w:t xml:space="preserve">Grade assigned </w:t>
      </w:r>
      <w:r w:rsidR="00E746A2">
        <w:rPr>
          <w:b/>
        </w:rPr>
        <w:t xml:space="preserve">for the quality of </w:t>
      </w:r>
      <w:r w:rsidRPr="00C5180E">
        <w:rPr>
          <w:b/>
        </w:rPr>
        <w:t xml:space="preserve">the </w:t>
      </w:r>
      <w:r>
        <w:rPr>
          <w:b/>
        </w:rPr>
        <w:t xml:space="preserve">quoted evidence </w:t>
      </w:r>
      <w:r w:rsidRPr="00C5180E">
        <w:rPr>
          <w:b/>
          <w:u w:val="single"/>
        </w:rPr>
        <w:t>with definition</w:t>
      </w:r>
      <w:r w:rsidRPr="00C5180E">
        <w:rPr>
          <w:b/>
        </w:rPr>
        <w:t xml:space="preserve"> of the grade</w:t>
      </w:r>
      <w:r w:rsidRPr="00DA7FA2">
        <w:t xml:space="preserve">: </w:t>
      </w:r>
    </w:p>
    <w:p w14:paraId="3479C6BA" w14:textId="77777777" w:rsidR="001E5583" w:rsidRDefault="001E5583" w:rsidP="00F31A30">
      <w:pPr>
        <w:ind w:left="0" w:firstLine="0"/>
        <w:rPr>
          <w:b/>
          <w:color w:val="3366FF"/>
        </w:rPr>
      </w:pPr>
    </w:p>
    <w:p w14:paraId="02A820B8" w14:textId="6D71AEF0" w:rsidR="00C8630A" w:rsidRDefault="00230EE8" w:rsidP="00E62B82">
      <w:pPr>
        <w:ind w:left="450" w:firstLine="0"/>
        <w:rPr>
          <w:b/>
          <w:color w:val="3366FF"/>
        </w:rPr>
      </w:pPr>
      <w:r>
        <w:rPr>
          <w:b/>
          <w:noProof/>
          <w:color w:val="3366FF"/>
        </w:rPr>
        <w:drawing>
          <wp:inline distT="0" distB="0" distL="0" distR="0" wp14:anchorId="3D511FC1" wp14:editId="6450CC62">
            <wp:extent cx="4742857" cy="1390476"/>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rop.png"/>
                    <pic:cNvPicPr/>
                  </pic:nvPicPr>
                  <pic:blipFill>
                    <a:blip r:embed="rId16">
                      <a:extLst>
                        <a:ext uri="{28A0092B-C50C-407E-A947-70E740481C1C}">
                          <a14:useLocalDpi xmlns:a14="http://schemas.microsoft.com/office/drawing/2010/main" val="0"/>
                        </a:ext>
                      </a:extLst>
                    </a:blip>
                    <a:stretch>
                      <a:fillRect/>
                    </a:stretch>
                  </pic:blipFill>
                  <pic:spPr>
                    <a:xfrm>
                      <a:off x="0" y="0"/>
                      <a:ext cx="4742857" cy="1390476"/>
                    </a:xfrm>
                    <a:prstGeom prst="rect">
                      <a:avLst/>
                    </a:prstGeom>
                  </pic:spPr>
                </pic:pic>
              </a:graphicData>
            </a:graphic>
          </wp:inline>
        </w:drawing>
      </w:r>
    </w:p>
    <w:p w14:paraId="06FBD8C3" w14:textId="77777777" w:rsidR="00C8630A" w:rsidRDefault="00C8630A" w:rsidP="00F31A30">
      <w:pPr>
        <w:ind w:left="0" w:firstLine="0"/>
        <w:rPr>
          <w:b/>
          <w:color w:val="3366FF"/>
        </w:rPr>
      </w:pPr>
    </w:p>
    <w:p w14:paraId="0ABDB0FC" w14:textId="77777777" w:rsidR="00230EE8" w:rsidRDefault="00230EE8" w:rsidP="00F31A30">
      <w:pPr>
        <w:ind w:left="0" w:firstLine="0"/>
        <w:rPr>
          <w:b/>
          <w:color w:val="3366FF"/>
        </w:rPr>
      </w:pPr>
    </w:p>
    <w:p w14:paraId="2A3B5DCF" w14:textId="77777777" w:rsidR="00230EE8" w:rsidRDefault="00230EE8" w:rsidP="00F31A30">
      <w:pPr>
        <w:ind w:left="0" w:firstLine="0"/>
        <w:rPr>
          <w:b/>
          <w:color w:val="3366FF"/>
        </w:rPr>
      </w:pPr>
    </w:p>
    <w:p w14:paraId="428A92C2" w14:textId="77777777" w:rsidR="00230EE8" w:rsidRDefault="00230EE8" w:rsidP="00F31A30">
      <w:pPr>
        <w:ind w:left="0" w:firstLine="0"/>
        <w:rPr>
          <w:b/>
          <w:color w:val="3366FF"/>
        </w:rPr>
      </w:pPr>
    </w:p>
    <w:p w14:paraId="71A0313A" w14:textId="77777777" w:rsidR="00EA79C9" w:rsidRPr="00352B52" w:rsidRDefault="00095EC9" w:rsidP="00EA79C9">
      <w:pPr>
        <w:ind w:left="0" w:firstLine="0"/>
        <w:rPr>
          <w:color w:val="0000FF"/>
        </w:rPr>
      </w:pPr>
      <w:r w:rsidRPr="00CB06C9">
        <w:rPr>
          <w:b/>
          <w:noProof/>
          <w:color w:val="0000FF"/>
        </w:rPr>
        <w:t>1a.7.</w:t>
      </w:r>
      <w:r>
        <w:rPr>
          <w:b/>
          <w:noProof/>
          <w:color w:val="0000FF"/>
        </w:rPr>
        <w:t>3</w:t>
      </w:r>
      <w:r w:rsidRPr="00CB06C9">
        <w:rPr>
          <w:b/>
          <w:noProof/>
          <w:color w:val="0000FF"/>
        </w:rPr>
        <w:t>.</w:t>
      </w:r>
      <w:r>
        <w:rPr>
          <w:b/>
          <w:noProof/>
          <w:color w:val="0000FF"/>
        </w:rPr>
        <w:t xml:space="preserve"> </w:t>
      </w:r>
      <w:r w:rsidR="00EA79C9">
        <w:rPr>
          <w:b/>
        </w:rPr>
        <w:t xml:space="preserve">Provide all </w:t>
      </w:r>
      <w:r w:rsidR="00205857">
        <w:rPr>
          <w:b/>
        </w:rPr>
        <w:t xml:space="preserve">other </w:t>
      </w:r>
      <w:r w:rsidR="00EA79C9">
        <w:rPr>
          <w:b/>
        </w:rPr>
        <w:t xml:space="preserve">grades and associated definitions for strength of the evidence in the </w:t>
      </w:r>
      <w:r w:rsidR="00C54E40">
        <w:rPr>
          <w:b/>
        </w:rPr>
        <w:t xml:space="preserve">grading system. </w:t>
      </w:r>
    </w:p>
    <w:p w14:paraId="32382BF0" w14:textId="77777777" w:rsidR="00D80257" w:rsidRDefault="00D80257" w:rsidP="002E2177">
      <w:pPr>
        <w:ind w:left="0" w:firstLine="0"/>
        <w:rPr>
          <w:noProof/>
        </w:rPr>
      </w:pPr>
    </w:p>
    <w:p w14:paraId="068C3107" w14:textId="45CE0D2F" w:rsidR="007107EB" w:rsidRDefault="00230EE8" w:rsidP="002E2177">
      <w:pPr>
        <w:ind w:left="0" w:firstLine="0"/>
        <w:rPr>
          <w:noProof/>
        </w:rPr>
      </w:pPr>
      <w:r>
        <w:rPr>
          <w:noProof/>
        </w:rPr>
        <w:drawing>
          <wp:inline distT="0" distB="0" distL="0" distR="0" wp14:anchorId="0CDC9D18" wp14:editId="06834D1B">
            <wp:extent cx="5322570" cy="3114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2570" cy="3114040"/>
                    </a:xfrm>
                    <a:prstGeom prst="rect">
                      <a:avLst/>
                    </a:prstGeom>
                    <a:noFill/>
                    <a:ln>
                      <a:noFill/>
                    </a:ln>
                  </pic:spPr>
                </pic:pic>
              </a:graphicData>
            </a:graphic>
          </wp:inline>
        </w:drawing>
      </w:r>
    </w:p>
    <w:p w14:paraId="4B417B56" w14:textId="77777777" w:rsidR="007107EB" w:rsidRPr="009B5BEA" w:rsidRDefault="007107EB" w:rsidP="002E2177">
      <w:pPr>
        <w:ind w:left="0" w:firstLine="0"/>
        <w:rPr>
          <w:noProof/>
        </w:rPr>
      </w:pPr>
    </w:p>
    <w:p w14:paraId="2FFA72F3" w14:textId="26886715" w:rsidR="00496AF8" w:rsidRPr="00E51798" w:rsidRDefault="00496AF8" w:rsidP="002E2177">
      <w:pPr>
        <w:ind w:left="432" w:hanging="432"/>
      </w:pPr>
      <w:bookmarkStart w:id="10" w:name="Section1a7"/>
      <w:bookmarkEnd w:id="10"/>
      <w:r w:rsidRPr="00CB06C9">
        <w:rPr>
          <w:b/>
          <w:noProof/>
          <w:color w:val="0000FF"/>
        </w:rPr>
        <w:t>1</w:t>
      </w:r>
      <w:r w:rsidR="00837121" w:rsidRPr="00CB06C9">
        <w:rPr>
          <w:b/>
          <w:noProof/>
          <w:color w:val="0000FF"/>
        </w:rPr>
        <w:t>a</w:t>
      </w:r>
      <w:r w:rsidRPr="00CB06C9">
        <w:rPr>
          <w:b/>
          <w:noProof/>
          <w:color w:val="0000FF"/>
        </w:rPr>
        <w:t>.</w:t>
      </w:r>
      <w:r w:rsidR="00EE5AF6" w:rsidRPr="00CB06C9">
        <w:rPr>
          <w:b/>
          <w:noProof/>
          <w:color w:val="0000FF"/>
        </w:rPr>
        <w:t>7.</w:t>
      </w:r>
      <w:r w:rsidR="00095EC9">
        <w:rPr>
          <w:b/>
          <w:noProof/>
          <w:color w:val="0000FF"/>
        </w:rPr>
        <w:t>4</w:t>
      </w:r>
      <w:r w:rsidR="00DA7FA2" w:rsidRPr="00CB06C9">
        <w:rPr>
          <w:b/>
          <w:noProof/>
          <w:color w:val="0000FF"/>
        </w:rPr>
        <w:t>.</w:t>
      </w:r>
      <w:r w:rsidRPr="001B772D">
        <w:rPr>
          <w:noProof/>
        </w:rPr>
        <w:t xml:space="preserve"> </w:t>
      </w:r>
      <w:r w:rsidRPr="00C5180E">
        <w:rPr>
          <w:b/>
          <w:noProof/>
        </w:rPr>
        <w:t>What is the time period covered by the body of evidence? (</w:t>
      </w:r>
      <w:r w:rsidRPr="00C5180E">
        <w:rPr>
          <w:b/>
          <w:i/>
          <w:noProof/>
        </w:rPr>
        <w:t>provide the date range, e.g., 1990-2010</w:t>
      </w:r>
      <w:r w:rsidRPr="00C5180E">
        <w:rPr>
          <w:b/>
          <w:noProof/>
        </w:rPr>
        <w:t xml:space="preserve">).  </w:t>
      </w:r>
      <w:r w:rsidRPr="00C5180E">
        <w:rPr>
          <w:b/>
        </w:rPr>
        <w:t>Date range</w:t>
      </w:r>
      <w:r w:rsidRPr="001B772D">
        <w:t>:</w:t>
      </w:r>
      <w:r w:rsidRPr="00E51798">
        <w:t xml:space="preserve">  </w:t>
      </w:r>
      <w:sdt>
        <w:sdtPr>
          <w:rPr>
            <w:rStyle w:val="Style2"/>
          </w:rPr>
          <w:id w:val="-1666395719"/>
        </w:sdtPr>
        <w:sdtEndPr>
          <w:rPr>
            <w:rStyle w:val="DefaultParagraphFont"/>
            <w:color w:val="auto"/>
            <w:u w:val="none"/>
          </w:rPr>
        </w:sdtEndPr>
        <w:sdtContent>
          <w:r w:rsidR="005E2229">
            <w:rPr>
              <w:rStyle w:val="Style2"/>
            </w:rPr>
            <w:t>1998</w:t>
          </w:r>
          <w:r w:rsidR="00322C75" w:rsidRPr="007107EB">
            <w:rPr>
              <w:rStyle w:val="Style2"/>
            </w:rPr>
            <w:t>-2011</w:t>
          </w:r>
        </w:sdtContent>
      </w:sdt>
    </w:p>
    <w:p w14:paraId="3618A92C" w14:textId="77777777" w:rsidR="0039020B" w:rsidRDefault="0039020B" w:rsidP="002E2177">
      <w:pPr>
        <w:ind w:left="0" w:firstLine="0"/>
        <w:rPr>
          <w:b/>
          <w:noProof/>
        </w:rPr>
      </w:pPr>
    </w:p>
    <w:p w14:paraId="6B1ECF1A" w14:textId="77777777" w:rsidR="00496AF8" w:rsidRPr="002100E8" w:rsidRDefault="00C5180E" w:rsidP="002E2177">
      <w:pPr>
        <w:ind w:left="0" w:firstLine="0"/>
        <w:rPr>
          <w:b/>
        </w:rPr>
      </w:pPr>
      <w:r w:rsidRPr="002100E8">
        <w:rPr>
          <w:b/>
          <w:noProof/>
        </w:rPr>
        <w:t>QUANTITY AND QUALITY OF BODY OF EVIDENCE</w:t>
      </w:r>
    </w:p>
    <w:p w14:paraId="17FC1BA6" w14:textId="77777777" w:rsidR="009B5BEA" w:rsidRDefault="001B772D" w:rsidP="002E2177">
      <w:pPr>
        <w:ind w:left="432" w:hanging="432"/>
        <w:rPr>
          <w:noProof/>
        </w:rPr>
      </w:pPr>
      <w:r w:rsidRPr="002100E8">
        <w:rPr>
          <w:b/>
          <w:noProof/>
          <w:color w:val="0000FF"/>
        </w:rPr>
        <w:t>1</w:t>
      </w:r>
      <w:r w:rsidR="00837121" w:rsidRPr="002100E8">
        <w:rPr>
          <w:b/>
          <w:noProof/>
          <w:color w:val="0000FF"/>
        </w:rPr>
        <w:t>a</w:t>
      </w:r>
      <w:r w:rsidRPr="002100E8">
        <w:rPr>
          <w:b/>
          <w:noProof/>
          <w:color w:val="0000FF"/>
        </w:rPr>
        <w:t>.</w:t>
      </w:r>
      <w:r w:rsidR="00EE5AF6" w:rsidRPr="002100E8">
        <w:rPr>
          <w:b/>
          <w:noProof/>
          <w:color w:val="0000FF"/>
        </w:rPr>
        <w:t>7.</w:t>
      </w:r>
      <w:r w:rsidR="00095EC9" w:rsidRPr="002100E8">
        <w:rPr>
          <w:b/>
          <w:noProof/>
          <w:color w:val="0000FF"/>
        </w:rPr>
        <w:t>5</w:t>
      </w:r>
      <w:r w:rsidRPr="002100E8">
        <w:rPr>
          <w:b/>
          <w:noProof/>
          <w:color w:val="0000FF"/>
        </w:rPr>
        <w:t>.</w:t>
      </w:r>
      <w:r w:rsidRPr="002100E8">
        <w:rPr>
          <w:i/>
          <w:noProof/>
          <w:color w:val="0000FF"/>
        </w:rPr>
        <w:t xml:space="preserve"> </w:t>
      </w:r>
      <w:r w:rsidR="00496AF8" w:rsidRPr="002100E8">
        <w:rPr>
          <w:b/>
          <w:noProof/>
        </w:rPr>
        <w:t>How many and what type of study designs are in</w:t>
      </w:r>
      <w:r w:rsidR="006F760B" w:rsidRPr="002100E8">
        <w:rPr>
          <w:b/>
          <w:noProof/>
        </w:rPr>
        <w:t>c</w:t>
      </w:r>
      <w:r w:rsidR="00496AF8" w:rsidRPr="002100E8">
        <w:rPr>
          <w:b/>
          <w:noProof/>
        </w:rPr>
        <w:t>luded in the body of evidence</w:t>
      </w:r>
      <w:r w:rsidR="00496AF8" w:rsidRPr="002100E8">
        <w:rPr>
          <w:noProof/>
        </w:rPr>
        <w:t>? (</w:t>
      </w:r>
      <w:r w:rsidR="00496AF8" w:rsidRPr="002100E8">
        <w:rPr>
          <w:i/>
          <w:noProof/>
        </w:rPr>
        <w:t>e.g., 3 randomized controlled trials and 1 observational study</w:t>
      </w:r>
      <w:r w:rsidR="00496AF8" w:rsidRPr="002100E8">
        <w:rPr>
          <w:noProof/>
        </w:rPr>
        <w:t>)</w:t>
      </w:r>
      <w:r w:rsidR="009E37BD">
        <w:rPr>
          <w:noProof/>
        </w:rPr>
        <w:t xml:space="preserve"> </w:t>
      </w:r>
    </w:p>
    <w:p w14:paraId="20AE1E5E" w14:textId="77777777" w:rsidR="00C92EA6" w:rsidRDefault="00C92EA6" w:rsidP="002E2177">
      <w:pPr>
        <w:ind w:left="432" w:hanging="432"/>
        <w:rPr>
          <w:noProof/>
        </w:rPr>
      </w:pPr>
    </w:p>
    <w:p w14:paraId="25D3E0B5" w14:textId="672B6C88" w:rsidR="005E291C" w:rsidRDefault="00823C09" w:rsidP="002E2177">
      <w:pPr>
        <w:ind w:left="0" w:firstLine="0"/>
        <w:rPr>
          <w:color w:val="0000FF"/>
        </w:rPr>
      </w:pPr>
      <w:r w:rsidRPr="00823C09">
        <w:rPr>
          <w:color w:val="0000FF"/>
        </w:rPr>
        <w:t>48 randomized clinical trials</w:t>
      </w:r>
    </w:p>
    <w:p w14:paraId="07EF97EB" w14:textId="77777777" w:rsidR="00823C09" w:rsidRPr="000D649E" w:rsidRDefault="00823C09" w:rsidP="002E2177">
      <w:pPr>
        <w:ind w:left="0" w:firstLine="0"/>
      </w:pPr>
    </w:p>
    <w:p w14:paraId="4C6058D8" w14:textId="77777777" w:rsidR="00496AF8" w:rsidRDefault="001B772D" w:rsidP="0010502A">
      <w:pPr>
        <w:ind w:left="432" w:hanging="432"/>
        <w:rPr>
          <w:iCs/>
        </w:rPr>
      </w:pPr>
      <w:r w:rsidRPr="00CB06C9">
        <w:rPr>
          <w:b/>
          <w:color w:val="0000FF"/>
        </w:rPr>
        <w:t>1</w:t>
      </w:r>
      <w:r w:rsidR="00837121" w:rsidRPr="00CB06C9">
        <w:rPr>
          <w:b/>
          <w:color w:val="0000FF"/>
        </w:rPr>
        <w:t>a</w:t>
      </w:r>
      <w:r w:rsidRPr="00CB06C9">
        <w:rPr>
          <w:b/>
          <w:color w:val="0000FF"/>
        </w:rPr>
        <w:t>.</w:t>
      </w:r>
      <w:r w:rsidR="00EE5AF6" w:rsidRPr="00CB06C9">
        <w:rPr>
          <w:b/>
          <w:color w:val="0000FF"/>
        </w:rPr>
        <w:t>7.</w:t>
      </w:r>
      <w:r w:rsidR="00095EC9">
        <w:rPr>
          <w:b/>
          <w:color w:val="0000FF"/>
        </w:rPr>
        <w:t>6</w:t>
      </w:r>
      <w:r w:rsidRPr="00CB06C9">
        <w:rPr>
          <w:b/>
          <w:color w:val="0000FF"/>
        </w:rPr>
        <w:t>.</w:t>
      </w:r>
      <w:r w:rsidRPr="001B772D">
        <w:t xml:space="preserve"> </w:t>
      </w:r>
      <w:r w:rsidR="00496AF8" w:rsidRPr="00C5180E">
        <w:rPr>
          <w:b/>
        </w:rPr>
        <w:t xml:space="preserve">What is the overall quality of evidence </w:t>
      </w:r>
      <w:r w:rsidR="00496AF8" w:rsidRPr="00C5180E">
        <w:rPr>
          <w:b/>
          <w:u w:val="single"/>
        </w:rPr>
        <w:t>across studies</w:t>
      </w:r>
      <w:r w:rsidR="00496AF8" w:rsidRPr="00C5180E">
        <w:rPr>
          <w:b/>
        </w:rPr>
        <w:t xml:space="preserve"> in the body of evidence</w:t>
      </w:r>
      <w:r w:rsidR="00496AF8" w:rsidRPr="001B772D">
        <w:t>? (</w:t>
      </w:r>
      <w:r w:rsidR="006709EB" w:rsidRPr="006709EB">
        <w:rPr>
          <w:i/>
        </w:rPr>
        <w:t xml:space="preserve">discuss the </w:t>
      </w:r>
      <w:r w:rsidR="00496AF8" w:rsidRPr="00C46677">
        <w:rPr>
          <w:i/>
        </w:rPr>
        <w:t xml:space="preserve">certainty or confidence in the estimates of effect </w:t>
      </w:r>
      <w:r w:rsidR="0039609A">
        <w:rPr>
          <w:i/>
        </w:rPr>
        <w:t xml:space="preserve">particularly in relation </w:t>
      </w:r>
      <w:r w:rsidR="00496AF8" w:rsidRPr="00C46677">
        <w:rPr>
          <w:i/>
        </w:rPr>
        <w:t>to study factor</w:t>
      </w:r>
      <w:r w:rsidR="000160E6">
        <w:rPr>
          <w:i/>
        </w:rPr>
        <w:t xml:space="preserve">s such as design flaws, </w:t>
      </w:r>
      <w:r w:rsidR="00E57BE2">
        <w:rPr>
          <w:i/>
        </w:rPr>
        <w:t xml:space="preserve">imprecision due to </w:t>
      </w:r>
      <w:r w:rsidR="000160E6">
        <w:rPr>
          <w:i/>
        </w:rPr>
        <w:t xml:space="preserve">small numbers, indirectness </w:t>
      </w:r>
      <w:r w:rsidR="00E57BE2">
        <w:rPr>
          <w:i/>
        </w:rPr>
        <w:t xml:space="preserve">of studies </w:t>
      </w:r>
      <w:r w:rsidR="000160E6">
        <w:rPr>
          <w:i/>
        </w:rPr>
        <w:t>to the measure focus or target population</w:t>
      </w:r>
      <w:r w:rsidR="00496AF8" w:rsidRPr="001B772D">
        <w:rPr>
          <w:iCs/>
        </w:rPr>
        <w:t>)</w:t>
      </w:r>
      <w:r w:rsidR="000D649E">
        <w:rPr>
          <w:iCs/>
        </w:rPr>
        <w:t xml:space="preserve">  </w:t>
      </w:r>
    </w:p>
    <w:p w14:paraId="287B026E" w14:textId="77777777" w:rsidR="0077358A" w:rsidRDefault="0077358A" w:rsidP="0010502A">
      <w:pPr>
        <w:ind w:left="432" w:hanging="432"/>
        <w:rPr>
          <w:iCs/>
        </w:rPr>
      </w:pPr>
    </w:p>
    <w:p w14:paraId="7A0C0232" w14:textId="2B045FC7" w:rsidR="00013DAD" w:rsidRPr="00C8630A" w:rsidRDefault="00013DAD" w:rsidP="0077358A">
      <w:pPr>
        <w:ind w:left="0" w:firstLine="0"/>
        <w:rPr>
          <w:iCs/>
          <w:color w:val="0000FF"/>
        </w:rPr>
      </w:pPr>
      <w:r w:rsidRPr="00C8630A">
        <w:rPr>
          <w:iCs/>
          <w:color w:val="0000FF"/>
        </w:rPr>
        <w:t xml:space="preserve">The aggregate evidence quality was assessed as Grade B, given a systematic review of </w:t>
      </w:r>
      <w:r w:rsidR="000F6C38" w:rsidRPr="00C8630A">
        <w:rPr>
          <w:iCs/>
          <w:color w:val="0000FF"/>
        </w:rPr>
        <w:t>RCT with minor limitations</w:t>
      </w:r>
      <w:r w:rsidRPr="00C8630A">
        <w:rPr>
          <w:iCs/>
          <w:color w:val="0000FF"/>
        </w:rPr>
        <w:t xml:space="preserve"> and obse</w:t>
      </w:r>
      <w:r w:rsidR="00A83117">
        <w:rPr>
          <w:iCs/>
          <w:color w:val="0000FF"/>
        </w:rPr>
        <w:t>rvational studies with highly</w:t>
      </w:r>
      <w:r w:rsidRPr="00C8630A">
        <w:rPr>
          <w:iCs/>
          <w:color w:val="0000FF"/>
        </w:rPr>
        <w:t xml:space="preserve"> consistent evidence. </w:t>
      </w:r>
      <w:r w:rsidR="0077358A" w:rsidRPr="00C8630A">
        <w:rPr>
          <w:iCs/>
          <w:color w:val="0000FF"/>
        </w:rPr>
        <w:t>Randomized clinical trials using</w:t>
      </w:r>
      <w:r w:rsidR="00B6260B">
        <w:rPr>
          <w:iCs/>
          <w:color w:val="0000FF"/>
        </w:rPr>
        <w:t xml:space="preserve"> </w:t>
      </w:r>
      <w:r w:rsidR="0077358A" w:rsidRPr="00C8630A">
        <w:rPr>
          <w:iCs/>
          <w:color w:val="0000FF"/>
        </w:rPr>
        <w:t xml:space="preserve">stringent diagnostic criteria for AOM in young children show </w:t>
      </w:r>
      <w:r w:rsidR="00C8630A" w:rsidRPr="00C8630A">
        <w:rPr>
          <w:iCs/>
          <w:color w:val="0000FF"/>
        </w:rPr>
        <w:t xml:space="preserve">significant </w:t>
      </w:r>
      <w:r w:rsidR="0077358A" w:rsidRPr="00C8630A">
        <w:rPr>
          <w:iCs/>
          <w:color w:val="0000FF"/>
        </w:rPr>
        <w:t xml:space="preserve">differences in clinical improvement favoring initial antibiotic treatment as compared with placebo. </w:t>
      </w:r>
      <w:r w:rsidRPr="00C8630A">
        <w:rPr>
          <w:iCs/>
          <w:color w:val="0000FF"/>
        </w:rPr>
        <w:t xml:space="preserve">The result was </w:t>
      </w:r>
      <w:r w:rsidR="0077358A" w:rsidRPr="00C8630A">
        <w:rPr>
          <w:iCs/>
          <w:color w:val="0000FF"/>
        </w:rPr>
        <w:t>a recommendation</w:t>
      </w:r>
      <w:r w:rsidRPr="00C8630A">
        <w:rPr>
          <w:iCs/>
          <w:color w:val="0000FF"/>
        </w:rPr>
        <w:t xml:space="preserve"> for the measure use.</w:t>
      </w:r>
    </w:p>
    <w:p w14:paraId="527E847C" w14:textId="77777777" w:rsidR="00DE36BE" w:rsidRDefault="00DE36BE" w:rsidP="002E2177">
      <w:pPr>
        <w:ind w:left="0" w:firstLine="0"/>
      </w:pPr>
    </w:p>
    <w:p w14:paraId="5AAD5BEB" w14:textId="77777777" w:rsidR="00DE36BE" w:rsidRPr="00A91C0B" w:rsidRDefault="00DE36BE" w:rsidP="002E2177">
      <w:pPr>
        <w:ind w:left="0" w:firstLine="0"/>
      </w:pPr>
    </w:p>
    <w:p w14:paraId="7147FA4F" w14:textId="77777777" w:rsidR="00496AF8" w:rsidRPr="003956E0" w:rsidRDefault="00C5180E" w:rsidP="002E2177">
      <w:pPr>
        <w:ind w:left="0" w:firstLine="0"/>
        <w:rPr>
          <w:b/>
        </w:rPr>
      </w:pPr>
      <w:r w:rsidRPr="003956E0">
        <w:rPr>
          <w:b/>
        </w:rPr>
        <w:t xml:space="preserve">ESTIMATES </w:t>
      </w:r>
      <w:r>
        <w:rPr>
          <w:b/>
        </w:rPr>
        <w:t>O</w:t>
      </w:r>
      <w:r w:rsidRPr="003956E0">
        <w:rPr>
          <w:b/>
        </w:rPr>
        <w:t xml:space="preserve">F BENEFIT </w:t>
      </w:r>
      <w:r>
        <w:rPr>
          <w:b/>
        </w:rPr>
        <w:t>A</w:t>
      </w:r>
      <w:r w:rsidRPr="003956E0">
        <w:rPr>
          <w:b/>
        </w:rPr>
        <w:t xml:space="preserve">ND CONSISTENCY ACROSS STUDIES </w:t>
      </w:r>
      <w:r>
        <w:rPr>
          <w:b/>
        </w:rPr>
        <w:t>I</w:t>
      </w:r>
      <w:r w:rsidRPr="003956E0">
        <w:rPr>
          <w:b/>
        </w:rPr>
        <w:t xml:space="preserve">N BODY </w:t>
      </w:r>
      <w:r>
        <w:rPr>
          <w:b/>
        </w:rPr>
        <w:t>O</w:t>
      </w:r>
      <w:r w:rsidRPr="003956E0">
        <w:rPr>
          <w:b/>
        </w:rPr>
        <w:t>F EVIDENCE</w:t>
      </w:r>
    </w:p>
    <w:p w14:paraId="715A998A" w14:textId="77777777" w:rsidR="00496AF8" w:rsidRDefault="001B772D" w:rsidP="002E2177">
      <w:pPr>
        <w:ind w:left="432" w:hanging="432"/>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7</w:t>
      </w:r>
      <w:r w:rsidRPr="00B439DD">
        <w:rPr>
          <w:b/>
          <w:color w:val="0000FF"/>
        </w:rPr>
        <w:t>.</w:t>
      </w:r>
      <w:r>
        <w:t xml:space="preserve"> </w:t>
      </w:r>
      <w:r w:rsidR="00496AF8" w:rsidRPr="00C5180E">
        <w:rPr>
          <w:b/>
        </w:rPr>
        <w:t xml:space="preserve">What are </w:t>
      </w:r>
      <w:r w:rsidR="007D5DC6" w:rsidRPr="00C5180E">
        <w:rPr>
          <w:b/>
        </w:rPr>
        <w:t>the estimates</w:t>
      </w:r>
      <w:r w:rsidR="00496AF8" w:rsidRPr="00C5180E">
        <w:rPr>
          <w:b/>
        </w:rPr>
        <w:t xml:space="preserve"> of benefit—magnitude and direction of effect on outcome</w:t>
      </w:r>
      <w:r w:rsidR="00734949" w:rsidRPr="00C5180E">
        <w:rPr>
          <w:b/>
        </w:rPr>
        <w:t>(s)</w:t>
      </w:r>
      <w:r w:rsidR="00496AF8" w:rsidRPr="00C5180E">
        <w:rPr>
          <w:b/>
        </w:rPr>
        <w:t xml:space="preserve"> </w:t>
      </w:r>
      <w:r w:rsidR="00496AF8" w:rsidRPr="00C5180E">
        <w:rPr>
          <w:b/>
          <w:u w:val="single"/>
        </w:rPr>
        <w:t>across studies</w:t>
      </w:r>
      <w:r w:rsidR="00496AF8" w:rsidRPr="00C5180E">
        <w:rPr>
          <w:b/>
        </w:rPr>
        <w:t xml:space="preserve"> in the body of evidence</w:t>
      </w:r>
      <w:r w:rsidR="00496AF8" w:rsidRPr="001B772D">
        <w:t>?</w:t>
      </w:r>
      <w:r w:rsidR="002A6777">
        <w:t xml:space="preserve"> (</w:t>
      </w:r>
      <w:r w:rsidR="002A6777" w:rsidRPr="005B0D18">
        <w:rPr>
          <w:i/>
        </w:rPr>
        <w:t xml:space="preserve">e.g., </w:t>
      </w:r>
      <w:r w:rsidR="000160E6" w:rsidRPr="005B0D18">
        <w:rPr>
          <w:i/>
        </w:rPr>
        <w:t xml:space="preserve">ranges of percentages or odds ratios for </w:t>
      </w:r>
      <w:r w:rsidR="0068184A">
        <w:rPr>
          <w:i/>
        </w:rPr>
        <w:t xml:space="preserve">improvement/ </w:t>
      </w:r>
      <w:r w:rsidR="007D5DC6">
        <w:rPr>
          <w:i/>
        </w:rPr>
        <w:t xml:space="preserve">decline </w:t>
      </w:r>
      <w:r w:rsidR="007D5DC6" w:rsidRPr="005B0D18">
        <w:rPr>
          <w:i/>
        </w:rPr>
        <w:t>across</w:t>
      </w:r>
      <w:r w:rsidR="005B0D18" w:rsidRPr="005B0D18">
        <w:rPr>
          <w:i/>
        </w:rPr>
        <w:t xml:space="preserve"> studies, </w:t>
      </w:r>
      <w:r w:rsidR="0068184A">
        <w:rPr>
          <w:i/>
        </w:rPr>
        <w:t>results of meta-analysis, and statistical significance</w:t>
      </w:r>
      <w:r w:rsidR="005B0D18">
        <w:t>)</w:t>
      </w:r>
      <w:r w:rsidR="000D649E">
        <w:t xml:space="preserve">  </w:t>
      </w:r>
    </w:p>
    <w:p w14:paraId="7E457A42" w14:textId="77777777" w:rsidR="00DE36BE" w:rsidRDefault="00DE36BE" w:rsidP="002E2177">
      <w:pPr>
        <w:ind w:left="0" w:firstLine="0"/>
      </w:pPr>
    </w:p>
    <w:p w14:paraId="3BC13241" w14:textId="5A1A16F3" w:rsidR="00496AF8" w:rsidRPr="00B121B7" w:rsidRDefault="00A83117" w:rsidP="002E2177">
      <w:pPr>
        <w:ind w:left="0" w:firstLine="0"/>
        <w:rPr>
          <w:color w:val="0000FF"/>
        </w:rPr>
      </w:pPr>
      <w:r>
        <w:rPr>
          <w:color w:val="0000FF"/>
        </w:rPr>
        <w:t>For children with more severe AOM, antibiotic therapy has been associated with resolution of symptoms approximately one day sooner than untreated patients</w:t>
      </w:r>
      <w:r w:rsidR="00DE36BE" w:rsidRPr="00A66E70">
        <w:rPr>
          <w:color w:val="0000FF"/>
        </w:rPr>
        <w:t>.</w:t>
      </w:r>
      <w:r>
        <w:rPr>
          <w:color w:val="0000FF"/>
        </w:rPr>
        <w:t xml:space="preserve">  The benefit of antibiotics may be greater in younger children.  As a first-line antibiotic, high-dose amoxicillin has been shown to be effective, even in areas with high prevalence of </w:t>
      </w:r>
      <w:r w:rsidR="00B121B7">
        <w:rPr>
          <w:color w:val="0000FF"/>
        </w:rPr>
        <w:t xml:space="preserve">decreased sensitivity among </w:t>
      </w:r>
      <w:r w:rsidR="00B121B7">
        <w:rPr>
          <w:i/>
          <w:color w:val="0000FF"/>
        </w:rPr>
        <w:t>S. pneumoniae</w:t>
      </w:r>
      <w:r w:rsidR="00B121B7">
        <w:rPr>
          <w:color w:val="0000FF"/>
        </w:rPr>
        <w:t xml:space="preserve">.   Use of amoxicillin rather than broader-spectrum antibiotics results in lower cost, decreased </w:t>
      </w:r>
      <w:bookmarkStart w:id="11" w:name="OLE_LINK15"/>
      <w:bookmarkStart w:id="12" w:name="OLE_LINK16"/>
      <w:r w:rsidR="00B121B7">
        <w:rPr>
          <w:color w:val="0000FF"/>
        </w:rPr>
        <w:t>selection pressure for antibiotic resistance in the population, and potential decrease in antibiotic-associated adverse effects, such as diarrhea</w:t>
      </w:r>
      <w:bookmarkEnd w:id="11"/>
      <w:bookmarkEnd w:id="12"/>
      <w:r w:rsidR="00B121B7">
        <w:rPr>
          <w:color w:val="0000FF"/>
        </w:rPr>
        <w:t>.</w:t>
      </w:r>
    </w:p>
    <w:p w14:paraId="7DB1A979" w14:textId="77777777" w:rsidR="009B5BEA" w:rsidRPr="004F0883" w:rsidRDefault="009B5BEA" w:rsidP="002E2177">
      <w:pPr>
        <w:ind w:left="0" w:firstLine="0"/>
      </w:pPr>
    </w:p>
    <w:p w14:paraId="23BF7A33" w14:textId="77777777" w:rsidR="00496AF8" w:rsidRDefault="001B772D" w:rsidP="002E2177">
      <w:pPr>
        <w:ind w:left="0" w:firstLine="0"/>
      </w:pPr>
      <w:r w:rsidRPr="00B439DD">
        <w:rPr>
          <w:b/>
          <w:color w:val="0000FF"/>
        </w:rPr>
        <w:t>1</w:t>
      </w:r>
      <w:r w:rsidR="00837121">
        <w:rPr>
          <w:b/>
          <w:color w:val="0000FF"/>
        </w:rPr>
        <w:t>a</w:t>
      </w:r>
      <w:r w:rsidRPr="00B439DD">
        <w:rPr>
          <w:b/>
          <w:color w:val="0000FF"/>
        </w:rPr>
        <w:t>.</w:t>
      </w:r>
      <w:r w:rsidR="00EE5AF6">
        <w:rPr>
          <w:b/>
          <w:color w:val="0000FF"/>
        </w:rPr>
        <w:t>7.</w:t>
      </w:r>
      <w:r w:rsidR="00095EC9">
        <w:rPr>
          <w:b/>
          <w:color w:val="0000FF"/>
        </w:rPr>
        <w:t>8</w:t>
      </w:r>
      <w:r w:rsidRPr="00B439DD">
        <w:rPr>
          <w:b/>
          <w:color w:val="0000FF"/>
        </w:rPr>
        <w:t>.</w:t>
      </w:r>
      <w:r>
        <w:t xml:space="preserve"> </w:t>
      </w:r>
      <w:r w:rsidR="00496AF8" w:rsidRPr="00C5180E">
        <w:rPr>
          <w:b/>
        </w:rPr>
        <w:t>What harms were studied and how do they affect the net benefit</w:t>
      </w:r>
      <w:r w:rsidR="00EE1F87" w:rsidRPr="00C5180E" w:rsidDel="00EE1F87">
        <w:rPr>
          <w:b/>
        </w:rPr>
        <w:t xml:space="preserve"> </w:t>
      </w:r>
      <w:r w:rsidR="00EE1F87">
        <w:rPr>
          <w:b/>
        </w:rPr>
        <w:t>(</w:t>
      </w:r>
      <w:r w:rsidR="00496AF8" w:rsidRPr="00C5180E">
        <w:rPr>
          <w:b/>
        </w:rPr>
        <w:t>benefits over harms</w:t>
      </w:r>
      <w:r w:rsidR="00EE1F87">
        <w:rPr>
          <w:b/>
        </w:rPr>
        <w:t>)</w:t>
      </w:r>
      <w:r w:rsidR="00496AF8" w:rsidRPr="00EE1F87">
        <w:rPr>
          <w:b/>
        </w:rPr>
        <w:t>?</w:t>
      </w:r>
      <w:r w:rsidR="00D14F0B">
        <w:t xml:space="preserve"> </w:t>
      </w:r>
    </w:p>
    <w:p w14:paraId="1E755C6E" w14:textId="77777777" w:rsidR="00A66E70" w:rsidRDefault="00A66E70" w:rsidP="002E2177">
      <w:pPr>
        <w:ind w:left="0" w:firstLine="0"/>
      </w:pPr>
    </w:p>
    <w:p w14:paraId="02428D7B" w14:textId="2AD3BE0D" w:rsidR="00B121B7" w:rsidRDefault="00B121B7" w:rsidP="002E2177">
      <w:pPr>
        <w:ind w:left="0" w:firstLine="0"/>
        <w:rPr>
          <w:color w:val="0000FF"/>
        </w:rPr>
      </w:pPr>
      <w:r>
        <w:rPr>
          <w:color w:val="0000FF"/>
        </w:rPr>
        <w:t xml:space="preserve">As noted above, harms related to use of antibiotics for AOM include increased cost, increased selection pressure for antibiotic resistance in the population, and antibiotic-associated adverse effects, such as diarrhea or allergy.  With the exception of allergy, all are reduced by selection of amoxicillin in preference to </w:t>
      </w:r>
      <w:r w:rsidR="00240FEA">
        <w:rPr>
          <w:color w:val="0000FF"/>
        </w:rPr>
        <w:t>broader-spectrum antibiotics.</w:t>
      </w:r>
    </w:p>
    <w:p w14:paraId="24429ED3" w14:textId="77777777" w:rsidR="00240FEA" w:rsidRDefault="00240FEA" w:rsidP="002E2177">
      <w:pPr>
        <w:ind w:left="0" w:firstLine="0"/>
        <w:rPr>
          <w:color w:val="0000FF"/>
        </w:rPr>
      </w:pPr>
    </w:p>
    <w:p w14:paraId="03BFB818" w14:textId="51754340" w:rsidR="00496AF8" w:rsidRPr="00A66E70" w:rsidRDefault="00A66E70" w:rsidP="002E2177">
      <w:pPr>
        <w:ind w:left="0" w:firstLine="0"/>
        <w:rPr>
          <w:color w:val="0000FF"/>
        </w:rPr>
      </w:pPr>
      <w:r w:rsidRPr="00A66E70">
        <w:rPr>
          <w:color w:val="0000FF"/>
        </w:rPr>
        <w:t>The pr</w:t>
      </w:r>
      <w:r w:rsidR="00B121B7">
        <w:rPr>
          <w:color w:val="0000FF"/>
        </w:rPr>
        <w:t>incipal limitation of amoxicillin in comparison to broader-spectrum antibiotics is that it</w:t>
      </w:r>
      <w:r w:rsidRPr="00A66E70">
        <w:rPr>
          <w:color w:val="0000FF"/>
        </w:rPr>
        <w:t xml:space="preserve"> may be ineffective against β-lactamase–producing organisms.</w:t>
      </w:r>
    </w:p>
    <w:p w14:paraId="6D0621B8" w14:textId="77777777" w:rsidR="00496AF8" w:rsidRPr="00A91C0B" w:rsidRDefault="00496AF8" w:rsidP="002E2177">
      <w:pPr>
        <w:ind w:left="0" w:firstLine="0"/>
      </w:pPr>
    </w:p>
    <w:p w14:paraId="1F48881B" w14:textId="77777777" w:rsidR="00496AF8" w:rsidRPr="003956E0" w:rsidRDefault="00C5180E" w:rsidP="002E2177">
      <w:pPr>
        <w:ind w:left="0" w:firstLine="0"/>
        <w:rPr>
          <w:b/>
          <w:noProof/>
        </w:rPr>
      </w:pPr>
      <w:r>
        <w:rPr>
          <w:b/>
          <w:noProof/>
        </w:rPr>
        <w:t>UPDATE TO T</w:t>
      </w:r>
      <w:r w:rsidRPr="003956E0">
        <w:rPr>
          <w:b/>
          <w:noProof/>
        </w:rPr>
        <w:t>HE SYSTEMATIC REVIEW(</w:t>
      </w:r>
      <w:r>
        <w:rPr>
          <w:b/>
          <w:noProof/>
        </w:rPr>
        <w:t>S</w:t>
      </w:r>
      <w:r w:rsidRPr="003956E0">
        <w:rPr>
          <w:b/>
          <w:noProof/>
        </w:rPr>
        <w:t xml:space="preserve">) </w:t>
      </w:r>
      <w:r>
        <w:rPr>
          <w:b/>
          <w:noProof/>
        </w:rPr>
        <w:t>O</w:t>
      </w:r>
      <w:r w:rsidRPr="003956E0">
        <w:rPr>
          <w:b/>
          <w:noProof/>
        </w:rPr>
        <w:t xml:space="preserve">F </w:t>
      </w:r>
      <w:r>
        <w:rPr>
          <w:b/>
          <w:noProof/>
        </w:rPr>
        <w:t>T</w:t>
      </w:r>
      <w:r w:rsidRPr="003956E0">
        <w:rPr>
          <w:b/>
          <w:noProof/>
        </w:rPr>
        <w:t xml:space="preserve">HE BODY </w:t>
      </w:r>
      <w:r>
        <w:rPr>
          <w:b/>
          <w:noProof/>
        </w:rPr>
        <w:t>O</w:t>
      </w:r>
      <w:r w:rsidRPr="003956E0">
        <w:rPr>
          <w:b/>
          <w:noProof/>
        </w:rPr>
        <w:t>F EVIDENCE</w:t>
      </w:r>
    </w:p>
    <w:p w14:paraId="3C9A3BD1" w14:textId="77777777" w:rsidR="00496AF8" w:rsidRDefault="001B772D" w:rsidP="002E2177">
      <w:pPr>
        <w:ind w:left="432" w:hanging="432"/>
        <w:rPr>
          <w:noProof/>
        </w:rPr>
      </w:pPr>
      <w:r w:rsidRPr="00B439DD">
        <w:rPr>
          <w:b/>
          <w:noProof/>
          <w:color w:val="0000FF"/>
        </w:rPr>
        <w:t>1</w:t>
      </w:r>
      <w:r w:rsidR="00837121">
        <w:rPr>
          <w:b/>
          <w:noProof/>
          <w:color w:val="0000FF"/>
        </w:rPr>
        <w:t>a</w:t>
      </w:r>
      <w:r w:rsidRPr="00B439DD">
        <w:rPr>
          <w:b/>
          <w:noProof/>
          <w:color w:val="0000FF"/>
        </w:rPr>
        <w:t>.</w:t>
      </w:r>
      <w:r w:rsidR="00773485">
        <w:rPr>
          <w:b/>
          <w:noProof/>
          <w:color w:val="0000FF"/>
        </w:rPr>
        <w:t>7.</w:t>
      </w:r>
      <w:r w:rsidR="00C84623">
        <w:rPr>
          <w:b/>
          <w:noProof/>
          <w:color w:val="0000FF"/>
        </w:rPr>
        <w:t>9</w:t>
      </w:r>
      <w:r w:rsidRPr="00B439DD">
        <w:rPr>
          <w:b/>
          <w:noProof/>
          <w:color w:val="0000FF"/>
        </w:rPr>
        <w:t>.</w:t>
      </w:r>
      <w:r w:rsidRPr="00E51798">
        <w:rPr>
          <w:noProof/>
        </w:rPr>
        <w:t xml:space="preserve"> </w:t>
      </w:r>
      <w:r w:rsidR="00837121" w:rsidRPr="00837121">
        <w:rPr>
          <w:b/>
          <w:noProof/>
        </w:rPr>
        <w:t xml:space="preserve">If </w:t>
      </w:r>
      <w:r w:rsidR="00496AF8" w:rsidRPr="00C5180E">
        <w:rPr>
          <w:b/>
          <w:noProof/>
        </w:rPr>
        <w:t>new studies have been conducted</w:t>
      </w:r>
      <w:r w:rsidR="00837121">
        <w:rPr>
          <w:b/>
          <w:noProof/>
        </w:rPr>
        <w:t xml:space="preserve"> since the systematic review </w:t>
      </w:r>
      <w:r w:rsidR="00496AF8" w:rsidRPr="00C5180E">
        <w:rPr>
          <w:b/>
          <w:noProof/>
        </w:rPr>
        <w:t>of the body of evidence</w:t>
      </w:r>
      <w:r w:rsidR="0094689F">
        <w:rPr>
          <w:b/>
          <w:noProof/>
        </w:rPr>
        <w:t xml:space="preserve">, provide for </w:t>
      </w:r>
      <w:r w:rsidR="00496AF8" w:rsidRPr="00C5180E">
        <w:rPr>
          <w:b/>
          <w:noProof/>
          <w:u w:val="single"/>
        </w:rPr>
        <w:t>each</w:t>
      </w:r>
      <w:r w:rsidR="00496AF8" w:rsidRPr="00C5180E">
        <w:rPr>
          <w:b/>
          <w:noProof/>
        </w:rPr>
        <w:t xml:space="preserve"> </w:t>
      </w:r>
      <w:r w:rsidR="002875E9" w:rsidRPr="00C5180E">
        <w:rPr>
          <w:b/>
          <w:noProof/>
        </w:rPr>
        <w:t xml:space="preserve">new </w:t>
      </w:r>
      <w:r w:rsidR="0094689F">
        <w:rPr>
          <w:b/>
          <w:noProof/>
        </w:rPr>
        <w:t>study</w:t>
      </w:r>
      <w:r w:rsidR="00496AF8" w:rsidRPr="00C5180E">
        <w:rPr>
          <w:b/>
          <w:noProof/>
        </w:rPr>
        <w:t xml:space="preserve">: </w:t>
      </w:r>
      <w:r w:rsidR="006709EB" w:rsidRPr="00C5180E">
        <w:rPr>
          <w:b/>
          <w:noProof/>
        </w:rPr>
        <w:t>1</w:t>
      </w:r>
      <w:r w:rsidR="00496AF8" w:rsidRPr="00C5180E">
        <w:rPr>
          <w:b/>
          <w:noProof/>
        </w:rPr>
        <w:t>) citation, 2) description, 3) results, 4) impact on conclusions of systematic review</w:t>
      </w:r>
      <w:r w:rsidR="00496AF8" w:rsidRPr="001B772D">
        <w:rPr>
          <w:noProof/>
        </w:rPr>
        <w:t>.</w:t>
      </w:r>
      <w:r w:rsidR="000D649E">
        <w:rPr>
          <w:noProof/>
        </w:rPr>
        <w:t xml:space="preserve">  </w:t>
      </w:r>
    </w:p>
    <w:p w14:paraId="0E88B210" w14:textId="77777777" w:rsidR="00846CC5" w:rsidRDefault="00846CC5" w:rsidP="002E2177">
      <w:pPr>
        <w:ind w:left="432" w:hanging="432"/>
      </w:pPr>
    </w:p>
    <w:p w14:paraId="03F589C3" w14:textId="1645CAFB" w:rsidR="00837121" w:rsidRPr="00013DAD" w:rsidRDefault="00846CC5" w:rsidP="002E2177">
      <w:pPr>
        <w:ind w:left="0" w:firstLine="0"/>
        <w:rPr>
          <w:color w:val="0000FF"/>
        </w:rPr>
      </w:pPr>
      <w:r w:rsidRPr="00013DAD">
        <w:rPr>
          <w:color w:val="0000FF"/>
        </w:rPr>
        <w:t>NA</w:t>
      </w:r>
    </w:p>
    <w:p w14:paraId="7DB2A03A" w14:textId="77777777" w:rsidR="0094689F" w:rsidRDefault="0094689F" w:rsidP="002E2177">
      <w:pPr>
        <w:ind w:left="0" w:firstLine="0"/>
        <w:rPr>
          <w:b/>
          <w:color w:val="0070C0"/>
        </w:rPr>
      </w:pPr>
    </w:p>
    <w:p w14:paraId="48B9DF95" w14:textId="77777777" w:rsidR="00837121" w:rsidRPr="00837121" w:rsidRDefault="00837121" w:rsidP="002E2177">
      <w:pPr>
        <w:ind w:left="0" w:firstLine="0"/>
        <w:rPr>
          <w:b/>
        </w:rPr>
      </w:pPr>
      <w:bookmarkStart w:id="13" w:name="Section1a8"/>
      <w:bookmarkEnd w:id="13"/>
      <w:r w:rsidRPr="0015535B">
        <w:rPr>
          <w:b/>
          <w:color w:val="0000FF"/>
        </w:rPr>
        <w:t xml:space="preserve">1a.8 </w:t>
      </w:r>
      <w:r w:rsidRPr="00837121">
        <w:rPr>
          <w:b/>
        </w:rPr>
        <w:t>OTHER SOURCE OF EVIDENCE</w:t>
      </w:r>
    </w:p>
    <w:p w14:paraId="1DC3438D" w14:textId="77777777" w:rsidR="00837121" w:rsidRPr="00CB06C9" w:rsidRDefault="00837121" w:rsidP="002E2177">
      <w:pPr>
        <w:ind w:left="0" w:firstLine="0"/>
        <w:rPr>
          <w:i/>
        </w:rPr>
      </w:pPr>
      <w:r w:rsidRPr="00CB06C9">
        <w:rPr>
          <w:i/>
        </w:rPr>
        <w:t xml:space="preserve">If source of evidence is </w:t>
      </w:r>
      <w:r w:rsidR="002B06BD" w:rsidRPr="00CB06C9">
        <w:rPr>
          <w:i/>
        </w:rPr>
        <w:t xml:space="preserve">NOT </w:t>
      </w:r>
      <w:r w:rsidRPr="00CB06C9">
        <w:rPr>
          <w:i/>
        </w:rPr>
        <w:t xml:space="preserve">from a clinical practice guideline, USPSTF, or systematic review, please describe the evidence on which you are basing </w:t>
      </w:r>
      <w:r w:rsidR="00EE1F87">
        <w:rPr>
          <w:i/>
        </w:rPr>
        <w:t xml:space="preserve">the </w:t>
      </w:r>
      <w:r w:rsidRPr="00CB06C9">
        <w:rPr>
          <w:i/>
        </w:rPr>
        <w:t>performance measure.</w:t>
      </w:r>
    </w:p>
    <w:p w14:paraId="67034BB1" w14:textId="77777777" w:rsidR="00837121" w:rsidRDefault="00837121" w:rsidP="002E2177">
      <w:pPr>
        <w:ind w:left="0" w:firstLine="0"/>
      </w:pPr>
    </w:p>
    <w:p w14:paraId="047BAC7B" w14:textId="77777777" w:rsidR="00837121" w:rsidRDefault="00837121" w:rsidP="002E2177">
      <w:pPr>
        <w:ind w:left="0" w:firstLine="0"/>
      </w:pPr>
      <w:r w:rsidRPr="0015535B">
        <w:rPr>
          <w:b/>
          <w:color w:val="0000FF"/>
        </w:rPr>
        <w:t>1a.8.1</w:t>
      </w:r>
      <w:r w:rsidRPr="006C7F30">
        <w:rPr>
          <w:color w:val="0070C0"/>
        </w:rPr>
        <w:t xml:space="preserve"> </w:t>
      </w:r>
      <w:r w:rsidRPr="006C7F30">
        <w:rPr>
          <w:b/>
        </w:rPr>
        <w:t>What process was used to identify the evidence?</w:t>
      </w:r>
    </w:p>
    <w:p w14:paraId="1794A2BC" w14:textId="77777777" w:rsidR="00837121" w:rsidRDefault="00837121" w:rsidP="002E2177">
      <w:pPr>
        <w:ind w:left="0" w:firstLine="0"/>
      </w:pPr>
    </w:p>
    <w:p w14:paraId="60948D2E" w14:textId="77777777" w:rsidR="00846CC5" w:rsidRPr="00013DAD" w:rsidRDefault="00846CC5" w:rsidP="00846CC5">
      <w:pPr>
        <w:ind w:left="0" w:firstLine="0"/>
        <w:rPr>
          <w:color w:val="0000FF"/>
        </w:rPr>
      </w:pPr>
      <w:r w:rsidRPr="00013DAD">
        <w:rPr>
          <w:color w:val="0000FF"/>
        </w:rPr>
        <w:t>NA</w:t>
      </w:r>
    </w:p>
    <w:p w14:paraId="5C6860A3" w14:textId="77777777" w:rsidR="00846CC5" w:rsidRDefault="00846CC5" w:rsidP="002E2177">
      <w:pPr>
        <w:ind w:left="0" w:firstLine="0"/>
      </w:pPr>
    </w:p>
    <w:p w14:paraId="2B50312C" w14:textId="77777777" w:rsidR="00846CC5" w:rsidRDefault="00846CC5" w:rsidP="002E2177">
      <w:pPr>
        <w:ind w:left="0" w:firstLine="0"/>
      </w:pPr>
    </w:p>
    <w:p w14:paraId="3C33B4AE" w14:textId="77777777" w:rsidR="00837121" w:rsidRDefault="00837121" w:rsidP="002E2177">
      <w:pPr>
        <w:ind w:left="0" w:firstLine="0"/>
        <w:rPr>
          <w:b/>
        </w:rPr>
      </w:pPr>
      <w:r w:rsidRPr="0015535B">
        <w:rPr>
          <w:b/>
          <w:color w:val="0000FF"/>
        </w:rPr>
        <w:t>1a.8.2.</w:t>
      </w:r>
      <w:r w:rsidRPr="006C7F30">
        <w:rPr>
          <w:color w:val="0070C0"/>
        </w:rPr>
        <w:t xml:space="preserve"> </w:t>
      </w:r>
      <w:r w:rsidR="006C7F30" w:rsidRPr="006C7F30">
        <w:rPr>
          <w:b/>
        </w:rPr>
        <w:t>Provid</w:t>
      </w:r>
      <w:r w:rsidR="006C7F30">
        <w:rPr>
          <w:b/>
        </w:rPr>
        <w:t>e the citation</w:t>
      </w:r>
      <w:r w:rsidR="009E6B86">
        <w:rPr>
          <w:b/>
        </w:rPr>
        <w:t xml:space="preserve"> </w:t>
      </w:r>
      <w:r w:rsidR="006C7F30">
        <w:rPr>
          <w:b/>
        </w:rPr>
        <w:t>and summary for each piece of evidence</w:t>
      </w:r>
      <w:r w:rsidR="006C7F30" w:rsidRPr="006C7F30">
        <w:rPr>
          <w:b/>
        </w:rPr>
        <w:t>.</w:t>
      </w:r>
    </w:p>
    <w:p w14:paraId="7FAE503F" w14:textId="77777777" w:rsidR="00846CC5" w:rsidRDefault="00846CC5" w:rsidP="002E2177">
      <w:pPr>
        <w:ind w:left="0" w:firstLine="0"/>
        <w:rPr>
          <w:b/>
        </w:rPr>
      </w:pPr>
    </w:p>
    <w:p w14:paraId="5D498356" w14:textId="68405D38" w:rsidR="00846CC5" w:rsidRPr="00013DAD" w:rsidRDefault="00846CC5" w:rsidP="002E2177">
      <w:pPr>
        <w:ind w:left="0" w:firstLine="0"/>
        <w:rPr>
          <w:color w:val="0000FF"/>
        </w:rPr>
      </w:pPr>
      <w:r w:rsidRPr="00013DAD">
        <w:rPr>
          <w:color w:val="0000FF"/>
        </w:rPr>
        <w:t>NA</w:t>
      </w:r>
    </w:p>
    <w:sectPr w:rsidR="00846CC5" w:rsidRPr="00013DA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EF9E8" w14:textId="77777777" w:rsidR="00BA551E" w:rsidRDefault="00BA551E" w:rsidP="007E37A5">
      <w:r>
        <w:separator/>
      </w:r>
    </w:p>
  </w:endnote>
  <w:endnote w:type="continuationSeparator" w:id="0">
    <w:p w14:paraId="2DA2A458" w14:textId="77777777" w:rsidR="00BA551E" w:rsidRDefault="00BA551E"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BookAntiqua">
    <w:panose1 w:val="00000000000000000000"/>
    <w:charset w:val="00"/>
    <w:family w:val="auto"/>
    <w:notTrueType/>
    <w:pitch w:val="default"/>
    <w:sig w:usb0="00000003" w:usb1="00000000" w:usb2="00000000" w:usb3="00000000" w:csb0="00000001" w:csb1="00000000"/>
  </w:font>
  <w:font w:name="MS Gothic">
    <w:panose1 w:val="020B06090702050802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E6810" w14:textId="77777777" w:rsidR="00B121B7" w:rsidRDefault="00B121B7">
    <w:pPr>
      <w:pStyle w:val="Footer"/>
    </w:pPr>
    <w:r w:rsidRPr="00395263">
      <w:t xml:space="preserve">Version 6.5 </w:t>
    </w:r>
    <w:r>
      <w:t xml:space="preserve"> </w:t>
    </w:r>
    <w:r w:rsidRPr="00395263">
      <w:t>05/</w:t>
    </w:r>
    <w:r>
      <w:t>29</w:t>
    </w:r>
    <w:r w:rsidRPr="00395263">
      <w:t>/13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0D0F83">
      <w:rPr>
        <w:noProof/>
      </w:rPr>
      <w:t>8</w:t>
    </w:r>
    <w:r w:rsidRPr="00395263">
      <w:rPr>
        <w:noProof/>
      </w:rPr>
      <w:fldChar w:fldCharType="end"/>
    </w:r>
  </w:p>
  <w:p w14:paraId="5C1B0CB5" w14:textId="77777777" w:rsidR="00B121B7" w:rsidRDefault="00B121B7"/>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CD062" w14:textId="77777777" w:rsidR="00BA551E" w:rsidRDefault="00BA551E" w:rsidP="007E37A5">
      <w:r>
        <w:separator/>
      </w:r>
    </w:p>
  </w:footnote>
  <w:footnote w:type="continuationSeparator" w:id="0">
    <w:p w14:paraId="14487133" w14:textId="77777777" w:rsidR="00BA551E" w:rsidRDefault="00BA551E" w:rsidP="007E37A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Style3"/>
      </w:rPr>
      <w:id w:val="-491560845"/>
      <w:showingPlcHdr/>
    </w:sdtPr>
    <w:sdtEndPr>
      <w:rPr>
        <w:rStyle w:val="DefaultParagraphFont"/>
        <w:color w:val="auto"/>
      </w:rPr>
    </w:sdtEndPr>
    <w:sdtContent>
      <w:p w14:paraId="0EB91017" w14:textId="77777777" w:rsidR="00B121B7" w:rsidRDefault="00B121B7" w:rsidP="007E37A5">
        <w:pPr>
          <w:pStyle w:val="Header"/>
          <w:ind w:left="0" w:firstLine="0"/>
          <w:jc w:val="center"/>
        </w:pPr>
        <w:r w:rsidRPr="007E37A5">
          <w:rPr>
            <w:color w:val="808080" w:themeColor="background1" w:themeShade="80"/>
          </w:rPr>
          <w:t>NQF staff enter  #/title</w:t>
        </w:r>
      </w:p>
    </w:sdtContent>
  </w:sdt>
  <w:p w14:paraId="33BB5946" w14:textId="77777777" w:rsidR="00B121B7" w:rsidRDefault="00B121B7"/>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041DA"/>
    <w:multiLevelType w:val="hybridMultilevel"/>
    <w:tmpl w:val="A7305D8C"/>
    <w:lvl w:ilvl="0" w:tplc="79D20010">
      <w:numFmt w:val="bullet"/>
      <w:lvlText w:val="-"/>
      <w:lvlJc w:val="left"/>
      <w:pPr>
        <w:ind w:left="720" w:hanging="360"/>
      </w:pPr>
      <w:rPr>
        <w:rFonts w:ascii="Calibri" w:eastAsiaTheme="minorHAns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D75CBC"/>
    <w:multiLevelType w:val="multilevel"/>
    <w:tmpl w:val="E9C02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8BC5D82"/>
    <w:multiLevelType w:val="hybridMultilevel"/>
    <w:tmpl w:val="FBBAA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1A45FD"/>
    <w:multiLevelType w:val="multilevel"/>
    <w:tmpl w:val="9DB46CC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5"/>
  </w:num>
  <w:num w:numId="6">
    <w:abstractNumId w:val="4"/>
  </w:num>
  <w:num w:numId="7">
    <w:abstractNumId w:val="11"/>
  </w:num>
  <w:num w:numId="8">
    <w:abstractNumId w:val="9"/>
  </w:num>
  <w:num w:numId="9">
    <w:abstractNumId w:val="10"/>
  </w:num>
  <w:num w:numId="10">
    <w:abstractNumId w:val="1"/>
  </w:num>
  <w:num w:numId="11">
    <w:abstractNumId w:val="8"/>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3DAD"/>
    <w:rsid w:val="00015986"/>
    <w:rsid w:val="000160E6"/>
    <w:rsid w:val="00020C48"/>
    <w:rsid w:val="00024526"/>
    <w:rsid w:val="00030F43"/>
    <w:rsid w:val="00061CF3"/>
    <w:rsid w:val="00063601"/>
    <w:rsid w:val="00073079"/>
    <w:rsid w:val="000747D6"/>
    <w:rsid w:val="0007593F"/>
    <w:rsid w:val="00095EC9"/>
    <w:rsid w:val="00096A37"/>
    <w:rsid w:val="000A0810"/>
    <w:rsid w:val="000B627F"/>
    <w:rsid w:val="000D0F83"/>
    <w:rsid w:val="000D649E"/>
    <w:rsid w:val="000D6D06"/>
    <w:rsid w:val="000F6C38"/>
    <w:rsid w:val="0010502A"/>
    <w:rsid w:val="00114848"/>
    <w:rsid w:val="00120934"/>
    <w:rsid w:val="00132070"/>
    <w:rsid w:val="00141875"/>
    <w:rsid w:val="0014347E"/>
    <w:rsid w:val="001551F6"/>
    <w:rsid w:val="0015535B"/>
    <w:rsid w:val="00162036"/>
    <w:rsid w:val="001632DD"/>
    <w:rsid w:val="00176E60"/>
    <w:rsid w:val="00185A1C"/>
    <w:rsid w:val="00194D9A"/>
    <w:rsid w:val="001A196B"/>
    <w:rsid w:val="001A6D05"/>
    <w:rsid w:val="001B38BF"/>
    <w:rsid w:val="001B772D"/>
    <w:rsid w:val="001D5B5D"/>
    <w:rsid w:val="001E5583"/>
    <w:rsid w:val="00200F30"/>
    <w:rsid w:val="00201FF9"/>
    <w:rsid w:val="00205857"/>
    <w:rsid w:val="002100E8"/>
    <w:rsid w:val="00230EE8"/>
    <w:rsid w:val="00235ADC"/>
    <w:rsid w:val="00240FEA"/>
    <w:rsid w:val="002426D5"/>
    <w:rsid w:val="00265702"/>
    <w:rsid w:val="002662B2"/>
    <w:rsid w:val="002717C7"/>
    <w:rsid w:val="002875E9"/>
    <w:rsid w:val="00287EB3"/>
    <w:rsid w:val="0029295B"/>
    <w:rsid w:val="002A47BA"/>
    <w:rsid w:val="002A6777"/>
    <w:rsid w:val="002B06BD"/>
    <w:rsid w:val="002C0E48"/>
    <w:rsid w:val="002C6F04"/>
    <w:rsid w:val="002E2177"/>
    <w:rsid w:val="002E2E41"/>
    <w:rsid w:val="002E78CD"/>
    <w:rsid w:val="002F20A7"/>
    <w:rsid w:val="00302B1D"/>
    <w:rsid w:val="00307FA5"/>
    <w:rsid w:val="00322C75"/>
    <w:rsid w:val="00324D64"/>
    <w:rsid w:val="00352B52"/>
    <w:rsid w:val="00363ECC"/>
    <w:rsid w:val="00363F44"/>
    <w:rsid w:val="00376A89"/>
    <w:rsid w:val="0039020B"/>
    <w:rsid w:val="00395263"/>
    <w:rsid w:val="003956E0"/>
    <w:rsid w:val="0039609A"/>
    <w:rsid w:val="00397500"/>
    <w:rsid w:val="003B65CE"/>
    <w:rsid w:val="003E039E"/>
    <w:rsid w:val="00403353"/>
    <w:rsid w:val="00422917"/>
    <w:rsid w:val="00440687"/>
    <w:rsid w:val="0044131D"/>
    <w:rsid w:val="00441ADA"/>
    <w:rsid w:val="00457E46"/>
    <w:rsid w:val="00496AF8"/>
    <w:rsid w:val="004A575D"/>
    <w:rsid w:val="004B65C6"/>
    <w:rsid w:val="004B7BCC"/>
    <w:rsid w:val="004D1DC7"/>
    <w:rsid w:val="00500B0C"/>
    <w:rsid w:val="00510793"/>
    <w:rsid w:val="00517DCE"/>
    <w:rsid w:val="00537150"/>
    <w:rsid w:val="00540984"/>
    <w:rsid w:val="00543851"/>
    <w:rsid w:val="0055559D"/>
    <w:rsid w:val="005569AE"/>
    <w:rsid w:val="005857F8"/>
    <w:rsid w:val="005B0D18"/>
    <w:rsid w:val="005B12C3"/>
    <w:rsid w:val="005B409D"/>
    <w:rsid w:val="005D0FDB"/>
    <w:rsid w:val="005D6D59"/>
    <w:rsid w:val="005E2229"/>
    <w:rsid w:val="005E291C"/>
    <w:rsid w:val="005E320A"/>
    <w:rsid w:val="00617390"/>
    <w:rsid w:val="00623420"/>
    <w:rsid w:val="00634768"/>
    <w:rsid w:val="0063596F"/>
    <w:rsid w:val="006709EB"/>
    <w:rsid w:val="00672824"/>
    <w:rsid w:val="0068184A"/>
    <w:rsid w:val="00684C9E"/>
    <w:rsid w:val="006B2788"/>
    <w:rsid w:val="006C7F30"/>
    <w:rsid w:val="006F4B7F"/>
    <w:rsid w:val="006F760B"/>
    <w:rsid w:val="00701CC3"/>
    <w:rsid w:val="0070567D"/>
    <w:rsid w:val="007107EB"/>
    <w:rsid w:val="00724801"/>
    <w:rsid w:val="00734949"/>
    <w:rsid w:val="00736AEC"/>
    <w:rsid w:val="00736E0F"/>
    <w:rsid w:val="007434FA"/>
    <w:rsid w:val="007573F0"/>
    <w:rsid w:val="00765156"/>
    <w:rsid w:val="00767669"/>
    <w:rsid w:val="00773485"/>
    <w:rsid w:val="0077358A"/>
    <w:rsid w:val="00776E8F"/>
    <w:rsid w:val="00776F6D"/>
    <w:rsid w:val="007C0297"/>
    <w:rsid w:val="007C1887"/>
    <w:rsid w:val="007D5DC6"/>
    <w:rsid w:val="007E37A5"/>
    <w:rsid w:val="007F49D8"/>
    <w:rsid w:val="00805940"/>
    <w:rsid w:val="00823C09"/>
    <w:rsid w:val="00837121"/>
    <w:rsid w:val="00846CC5"/>
    <w:rsid w:val="008471E5"/>
    <w:rsid w:val="00850C35"/>
    <w:rsid w:val="00863E43"/>
    <w:rsid w:val="008647C3"/>
    <w:rsid w:val="00866606"/>
    <w:rsid w:val="00870987"/>
    <w:rsid w:val="0087564A"/>
    <w:rsid w:val="00881160"/>
    <w:rsid w:val="0088371C"/>
    <w:rsid w:val="008A45F3"/>
    <w:rsid w:val="008B51D9"/>
    <w:rsid w:val="008B652E"/>
    <w:rsid w:val="008F1DC6"/>
    <w:rsid w:val="009059BE"/>
    <w:rsid w:val="00905C5B"/>
    <w:rsid w:val="00920BB3"/>
    <w:rsid w:val="00923295"/>
    <w:rsid w:val="00925463"/>
    <w:rsid w:val="00935265"/>
    <w:rsid w:val="0094689F"/>
    <w:rsid w:val="009477D6"/>
    <w:rsid w:val="00953ED3"/>
    <w:rsid w:val="0096145A"/>
    <w:rsid w:val="00965FF6"/>
    <w:rsid w:val="009846D6"/>
    <w:rsid w:val="0098657F"/>
    <w:rsid w:val="0099091A"/>
    <w:rsid w:val="009A3236"/>
    <w:rsid w:val="009B5A93"/>
    <w:rsid w:val="009B5BEA"/>
    <w:rsid w:val="009E37BD"/>
    <w:rsid w:val="009E6B86"/>
    <w:rsid w:val="00A12762"/>
    <w:rsid w:val="00A13867"/>
    <w:rsid w:val="00A421D4"/>
    <w:rsid w:val="00A44FF0"/>
    <w:rsid w:val="00A50E55"/>
    <w:rsid w:val="00A66E70"/>
    <w:rsid w:val="00A7391B"/>
    <w:rsid w:val="00A75D4E"/>
    <w:rsid w:val="00A83117"/>
    <w:rsid w:val="00A91A47"/>
    <w:rsid w:val="00A95D2B"/>
    <w:rsid w:val="00AA5587"/>
    <w:rsid w:val="00AD79C8"/>
    <w:rsid w:val="00AE6CE0"/>
    <w:rsid w:val="00B058A6"/>
    <w:rsid w:val="00B117D0"/>
    <w:rsid w:val="00B121B7"/>
    <w:rsid w:val="00B13998"/>
    <w:rsid w:val="00B2361D"/>
    <w:rsid w:val="00B439DD"/>
    <w:rsid w:val="00B51BA1"/>
    <w:rsid w:val="00B52E0F"/>
    <w:rsid w:val="00B6260B"/>
    <w:rsid w:val="00B74629"/>
    <w:rsid w:val="00B91F58"/>
    <w:rsid w:val="00BA551E"/>
    <w:rsid w:val="00BA579E"/>
    <w:rsid w:val="00BE2295"/>
    <w:rsid w:val="00BE6373"/>
    <w:rsid w:val="00BF533A"/>
    <w:rsid w:val="00C46677"/>
    <w:rsid w:val="00C5180E"/>
    <w:rsid w:val="00C54E40"/>
    <w:rsid w:val="00C55F56"/>
    <w:rsid w:val="00C57BA4"/>
    <w:rsid w:val="00C674C2"/>
    <w:rsid w:val="00C84623"/>
    <w:rsid w:val="00C8630A"/>
    <w:rsid w:val="00C92EA6"/>
    <w:rsid w:val="00CB06C9"/>
    <w:rsid w:val="00CB271C"/>
    <w:rsid w:val="00CD6F4D"/>
    <w:rsid w:val="00CE4F96"/>
    <w:rsid w:val="00CF0AB1"/>
    <w:rsid w:val="00CF4B9B"/>
    <w:rsid w:val="00CF55E6"/>
    <w:rsid w:val="00CF772F"/>
    <w:rsid w:val="00D048DB"/>
    <w:rsid w:val="00D14F0B"/>
    <w:rsid w:val="00D178CA"/>
    <w:rsid w:val="00D3311C"/>
    <w:rsid w:val="00D53405"/>
    <w:rsid w:val="00D5457B"/>
    <w:rsid w:val="00D72995"/>
    <w:rsid w:val="00D80257"/>
    <w:rsid w:val="00DA2755"/>
    <w:rsid w:val="00DA7FA2"/>
    <w:rsid w:val="00DC2D8D"/>
    <w:rsid w:val="00DD4F58"/>
    <w:rsid w:val="00DE36BE"/>
    <w:rsid w:val="00DE4E48"/>
    <w:rsid w:val="00DE50D8"/>
    <w:rsid w:val="00DF278A"/>
    <w:rsid w:val="00E1664B"/>
    <w:rsid w:val="00E30D12"/>
    <w:rsid w:val="00E35241"/>
    <w:rsid w:val="00E41417"/>
    <w:rsid w:val="00E57BE2"/>
    <w:rsid w:val="00E62A95"/>
    <w:rsid w:val="00E62B82"/>
    <w:rsid w:val="00E746A2"/>
    <w:rsid w:val="00E90D06"/>
    <w:rsid w:val="00E97E59"/>
    <w:rsid w:val="00EA79C9"/>
    <w:rsid w:val="00EB66AC"/>
    <w:rsid w:val="00EE1F87"/>
    <w:rsid w:val="00EE3931"/>
    <w:rsid w:val="00EE5AF6"/>
    <w:rsid w:val="00EF2CEF"/>
    <w:rsid w:val="00F03805"/>
    <w:rsid w:val="00F27E11"/>
    <w:rsid w:val="00F31A30"/>
    <w:rsid w:val="00F431D8"/>
    <w:rsid w:val="00F67706"/>
    <w:rsid w:val="00F7458D"/>
    <w:rsid w:val="00F92D75"/>
    <w:rsid w:val="00F94F3B"/>
    <w:rsid w:val="00F97327"/>
    <w:rsid w:val="00FA2690"/>
    <w:rsid w:val="00FA296F"/>
    <w:rsid w:val="00FA7323"/>
    <w:rsid w:val="00FC32D3"/>
    <w:rsid w:val="00FD4D82"/>
    <w:rsid w:val="00FE13F9"/>
    <w:rsid w:val="00FE57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2C1D5E9"/>
  <w15:docId w15:val="{BF1F41FC-0615-4C9D-9E34-4D98182B6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46CC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paragraph" w:styleId="NormalWeb">
    <w:name w:val="Normal (Web)"/>
    <w:basedOn w:val="Normal"/>
    <w:uiPriority w:val="99"/>
    <w:unhideWhenUsed/>
    <w:rsid w:val="00F7458D"/>
    <w:pPr>
      <w:spacing w:before="100" w:beforeAutospacing="1" w:after="100" w:afterAutospacing="1"/>
      <w:ind w:left="0" w:firstLine="0"/>
    </w:pPr>
    <w:rPr>
      <w:rFonts w:ascii="Times" w:hAnsi="Times" w:cs="Times New Roman"/>
      <w:sz w:val="20"/>
      <w:szCs w:val="20"/>
    </w:rPr>
  </w:style>
  <w:style w:type="character" w:styleId="Strong">
    <w:name w:val="Strong"/>
    <w:basedOn w:val="DefaultParagraphFont"/>
    <w:uiPriority w:val="22"/>
    <w:qFormat/>
    <w:rsid w:val="00F7458D"/>
    <w:rPr>
      <w:b/>
      <w:bCs/>
    </w:rPr>
  </w:style>
  <w:style w:type="paragraph" w:customStyle="1" w:styleId="CM185">
    <w:name w:val="CM185"/>
    <w:basedOn w:val="Normal"/>
    <w:next w:val="Normal"/>
    <w:uiPriority w:val="99"/>
    <w:rsid w:val="00F27E11"/>
    <w:pPr>
      <w:autoSpaceDE w:val="0"/>
      <w:autoSpaceDN w:val="0"/>
      <w:adjustRightInd w:val="0"/>
      <w:ind w:left="0" w:firstLine="0"/>
    </w:pPr>
    <w:rPr>
      <w:rFonts w:ascii="Times New Roman" w:hAnsi="Times New Roman" w:cs="Times New Roman"/>
      <w:sz w:val="24"/>
      <w:szCs w:val="24"/>
    </w:rPr>
  </w:style>
  <w:style w:type="paragraph" w:customStyle="1" w:styleId="CM1">
    <w:name w:val="CM1"/>
    <w:basedOn w:val="Normal"/>
    <w:next w:val="Normal"/>
    <w:uiPriority w:val="99"/>
    <w:rsid w:val="00F27E11"/>
    <w:pPr>
      <w:autoSpaceDE w:val="0"/>
      <w:autoSpaceDN w:val="0"/>
      <w:adjustRightInd w:val="0"/>
      <w:spacing w:line="278" w:lineRule="atLeast"/>
      <w:ind w:left="0" w:firstLine="0"/>
    </w:pPr>
    <w:rPr>
      <w:rFonts w:ascii="Times New Roman" w:hAnsi="Times New Roman" w:cs="Times New Roman"/>
      <w:sz w:val="24"/>
      <w:szCs w:val="24"/>
    </w:rPr>
  </w:style>
  <w:style w:type="paragraph" w:customStyle="1" w:styleId="CM7">
    <w:name w:val="CM7"/>
    <w:basedOn w:val="Normal"/>
    <w:next w:val="Normal"/>
    <w:uiPriority w:val="99"/>
    <w:rsid w:val="00F27E11"/>
    <w:pPr>
      <w:autoSpaceDE w:val="0"/>
      <w:autoSpaceDN w:val="0"/>
      <w:adjustRightInd w:val="0"/>
      <w:ind w:left="0" w:firstLine="0"/>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904224">
      <w:bodyDiv w:val="1"/>
      <w:marLeft w:val="0"/>
      <w:marRight w:val="0"/>
      <w:marTop w:val="0"/>
      <w:marBottom w:val="0"/>
      <w:divBdr>
        <w:top w:val="none" w:sz="0" w:space="0" w:color="auto"/>
        <w:left w:val="none" w:sz="0" w:space="0" w:color="auto"/>
        <w:bottom w:val="none" w:sz="0" w:space="0" w:color="auto"/>
        <w:right w:val="none" w:sz="0" w:space="0" w:color="auto"/>
      </w:divBdr>
    </w:div>
    <w:div w:id="467748300">
      <w:bodyDiv w:val="1"/>
      <w:marLeft w:val="0"/>
      <w:marRight w:val="0"/>
      <w:marTop w:val="0"/>
      <w:marBottom w:val="0"/>
      <w:divBdr>
        <w:top w:val="none" w:sz="0" w:space="0" w:color="auto"/>
        <w:left w:val="none" w:sz="0" w:space="0" w:color="auto"/>
        <w:bottom w:val="none" w:sz="0" w:space="0" w:color="auto"/>
        <w:right w:val="none" w:sz="0" w:space="0" w:color="auto"/>
      </w:divBdr>
    </w:div>
    <w:div w:id="1236162480">
      <w:bodyDiv w:val="1"/>
      <w:marLeft w:val="0"/>
      <w:marRight w:val="0"/>
      <w:marTop w:val="0"/>
      <w:marBottom w:val="0"/>
      <w:divBdr>
        <w:top w:val="none" w:sz="0" w:space="0" w:color="auto"/>
        <w:left w:val="none" w:sz="0" w:space="0" w:color="auto"/>
        <w:bottom w:val="none" w:sz="0" w:space="0" w:color="auto"/>
        <w:right w:val="none" w:sz="0" w:space="0" w:color="auto"/>
      </w:divBdr>
    </w:div>
    <w:div w:id="1287617083">
      <w:bodyDiv w:val="1"/>
      <w:marLeft w:val="0"/>
      <w:marRight w:val="0"/>
      <w:marTop w:val="0"/>
      <w:marBottom w:val="0"/>
      <w:divBdr>
        <w:top w:val="none" w:sz="0" w:space="0" w:color="auto"/>
        <w:left w:val="none" w:sz="0" w:space="0" w:color="auto"/>
        <w:bottom w:val="none" w:sz="0" w:space="0" w:color="auto"/>
        <w:right w:val="none" w:sz="0" w:space="0" w:color="auto"/>
      </w:divBdr>
    </w:div>
    <w:div w:id="1299071976">
      <w:bodyDiv w:val="1"/>
      <w:marLeft w:val="0"/>
      <w:marRight w:val="0"/>
      <w:marTop w:val="0"/>
      <w:marBottom w:val="0"/>
      <w:divBdr>
        <w:top w:val="none" w:sz="0" w:space="0" w:color="auto"/>
        <w:left w:val="none" w:sz="0" w:space="0" w:color="auto"/>
        <w:bottom w:val="none" w:sz="0" w:space="0" w:color="auto"/>
        <w:right w:val="none" w:sz="0" w:space="0" w:color="auto"/>
      </w:divBdr>
    </w:div>
    <w:div w:id="1308582662">
      <w:bodyDiv w:val="1"/>
      <w:marLeft w:val="0"/>
      <w:marRight w:val="0"/>
      <w:marTop w:val="0"/>
      <w:marBottom w:val="0"/>
      <w:divBdr>
        <w:top w:val="none" w:sz="0" w:space="0" w:color="auto"/>
        <w:left w:val="none" w:sz="0" w:space="0" w:color="auto"/>
        <w:bottom w:val="none" w:sz="0" w:space="0" w:color="auto"/>
        <w:right w:val="none" w:sz="0" w:space="0" w:color="auto"/>
      </w:divBdr>
    </w:div>
    <w:div w:id="1580483920">
      <w:bodyDiv w:val="1"/>
      <w:marLeft w:val="0"/>
      <w:marRight w:val="0"/>
      <w:marTop w:val="0"/>
      <w:marBottom w:val="0"/>
      <w:divBdr>
        <w:top w:val="none" w:sz="0" w:space="0" w:color="auto"/>
        <w:left w:val="none" w:sz="0" w:space="0" w:color="auto"/>
        <w:bottom w:val="none" w:sz="0" w:space="0" w:color="auto"/>
        <w:right w:val="none" w:sz="0" w:space="0" w:color="auto"/>
      </w:divBdr>
    </w:div>
    <w:div w:id="1690913196">
      <w:bodyDiv w:val="1"/>
      <w:marLeft w:val="0"/>
      <w:marRight w:val="0"/>
      <w:marTop w:val="0"/>
      <w:marBottom w:val="0"/>
      <w:divBdr>
        <w:top w:val="none" w:sz="0" w:space="0" w:color="auto"/>
        <w:left w:val="none" w:sz="0" w:space="0" w:color="auto"/>
        <w:bottom w:val="none" w:sz="0" w:space="0" w:color="auto"/>
        <w:right w:val="none" w:sz="0" w:space="0" w:color="auto"/>
      </w:divBdr>
      <w:divsChild>
        <w:div w:id="2090496006">
          <w:marLeft w:val="0"/>
          <w:marRight w:val="0"/>
          <w:marTop w:val="0"/>
          <w:marBottom w:val="0"/>
          <w:divBdr>
            <w:top w:val="none" w:sz="0" w:space="0" w:color="auto"/>
            <w:left w:val="none" w:sz="0" w:space="0" w:color="auto"/>
            <w:bottom w:val="none" w:sz="0" w:space="0" w:color="auto"/>
            <w:right w:val="none" w:sz="0" w:space="0" w:color="auto"/>
          </w:divBdr>
          <w:divsChild>
            <w:div w:id="1426268582">
              <w:marLeft w:val="0"/>
              <w:marRight w:val="0"/>
              <w:marTop w:val="75"/>
              <w:marBottom w:val="0"/>
              <w:divBdr>
                <w:top w:val="none" w:sz="0" w:space="0" w:color="auto"/>
                <w:left w:val="none" w:sz="0" w:space="0" w:color="auto"/>
                <w:bottom w:val="none" w:sz="0" w:space="0" w:color="auto"/>
                <w:right w:val="none" w:sz="0" w:space="0" w:color="auto"/>
              </w:divBdr>
            </w:div>
            <w:div w:id="816992135">
              <w:marLeft w:val="0"/>
              <w:marRight w:val="0"/>
              <w:marTop w:val="150"/>
              <w:marBottom w:val="75"/>
              <w:divBdr>
                <w:top w:val="none" w:sz="0" w:space="0" w:color="auto"/>
                <w:left w:val="none" w:sz="0" w:space="0" w:color="auto"/>
                <w:bottom w:val="none" w:sz="0" w:space="0" w:color="auto"/>
                <w:right w:val="none" w:sz="0" w:space="0" w:color="auto"/>
              </w:divBdr>
            </w:div>
          </w:divsChild>
        </w:div>
        <w:div w:id="1587420545">
          <w:marLeft w:val="0"/>
          <w:marRight w:val="0"/>
          <w:marTop w:val="0"/>
          <w:marBottom w:val="0"/>
          <w:divBdr>
            <w:top w:val="none" w:sz="0" w:space="0" w:color="auto"/>
            <w:left w:val="none" w:sz="0" w:space="0" w:color="auto"/>
            <w:bottom w:val="none" w:sz="0" w:space="0" w:color="auto"/>
            <w:right w:val="none" w:sz="0" w:space="0" w:color="auto"/>
          </w:divBdr>
          <w:divsChild>
            <w:div w:id="800269415">
              <w:marLeft w:val="0"/>
              <w:marRight w:val="0"/>
              <w:marTop w:val="75"/>
              <w:marBottom w:val="0"/>
              <w:divBdr>
                <w:top w:val="none" w:sz="0" w:space="0" w:color="auto"/>
                <w:left w:val="none" w:sz="0" w:space="0" w:color="auto"/>
                <w:bottom w:val="none" w:sz="0" w:space="0" w:color="auto"/>
                <w:right w:val="none" w:sz="0" w:space="0" w:color="auto"/>
              </w:divBdr>
            </w:div>
            <w:div w:id="547954042">
              <w:marLeft w:val="0"/>
              <w:marRight w:val="0"/>
              <w:marTop w:val="150"/>
              <w:marBottom w:val="75"/>
              <w:divBdr>
                <w:top w:val="none" w:sz="0" w:space="0" w:color="auto"/>
                <w:left w:val="none" w:sz="0" w:space="0" w:color="auto"/>
                <w:bottom w:val="none" w:sz="0" w:space="0" w:color="auto"/>
                <w:right w:val="none" w:sz="0" w:space="0" w:color="auto"/>
              </w:divBdr>
            </w:div>
          </w:divsChild>
        </w:div>
      </w:divsChild>
    </w:div>
    <w:div w:id="1726368082">
      <w:bodyDiv w:val="1"/>
      <w:marLeft w:val="0"/>
      <w:marRight w:val="0"/>
      <w:marTop w:val="0"/>
      <w:marBottom w:val="0"/>
      <w:divBdr>
        <w:top w:val="none" w:sz="0" w:space="0" w:color="auto"/>
        <w:left w:val="none" w:sz="0" w:space="0" w:color="auto"/>
        <w:bottom w:val="none" w:sz="0" w:space="0" w:color="auto"/>
        <w:right w:val="none" w:sz="0" w:space="0" w:color="auto"/>
      </w:divBdr>
    </w:div>
    <w:div w:id="1739547950">
      <w:bodyDiv w:val="1"/>
      <w:marLeft w:val="0"/>
      <w:marRight w:val="0"/>
      <w:marTop w:val="0"/>
      <w:marBottom w:val="0"/>
      <w:divBdr>
        <w:top w:val="none" w:sz="0" w:space="0" w:color="auto"/>
        <w:left w:val="none" w:sz="0" w:space="0" w:color="auto"/>
        <w:bottom w:val="none" w:sz="0" w:space="0" w:color="auto"/>
        <w:right w:val="none" w:sz="0" w:space="0" w:color="auto"/>
      </w:divBdr>
    </w:div>
    <w:div w:id="1914773423">
      <w:bodyDiv w:val="1"/>
      <w:marLeft w:val="0"/>
      <w:marRight w:val="0"/>
      <w:marTop w:val="0"/>
      <w:marBottom w:val="0"/>
      <w:divBdr>
        <w:top w:val="none" w:sz="0" w:space="0" w:color="auto"/>
        <w:left w:val="none" w:sz="0" w:space="0" w:color="auto"/>
        <w:bottom w:val="none" w:sz="0" w:space="0" w:color="auto"/>
        <w:right w:val="none" w:sz="0" w:space="0" w:color="auto"/>
      </w:divBdr>
    </w:div>
    <w:div w:id="212337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uspreventiveservicestaskforce.org/uspstf/grades.htm" TargetMode="External"/><Relationship Id="rId20" Type="http://schemas.openxmlformats.org/officeDocument/2006/relationships/fontTable" Target="fontTable.xml"/><Relationship Id="rId21" Type="http://schemas.openxmlformats.org/officeDocument/2006/relationships/glossaryDocument" Target="glossary/document.xml"/><Relationship Id="rId22" Type="http://schemas.openxmlformats.org/officeDocument/2006/relationships/theme" Target="theme/theme1.xml"/><Relationship Id="rId10" Type="http://schemas.openxmlformats.org/officeDocument/2006/relationships/hyperlink" Target="http://www.uspreventiveservicestaskforce.org/methods.htm" TargetMode="External"/><Relationship Id="rId11" Type="http://schemas.openxmlformats.org/officeDocument/2006/relationships/hyperlink" Target="http://www.gradeworkinggroup.org/publications/index.htm" TargetMode="External"/><Relationship Id="rId12" Type="http://schemas.openxmlformats.org/officeDocument/2006/relationships/hyperlink" Target="http://www.qualityforum.org/Publications/2010/01/Measurement_Framework__Evaluating_Efficiency_Across_Patient-Focused_Episodes_of_Care.aspx" TargetMode="External"/><Relationship Id="rId13" Type="http://schemas.openxmlformats.org/officeDocument/2006/relationships/hyperlink" Target="http://www.aqaalliance.org/files/PrinciplesofEfficiencyMeasurementApril2006.doc" TargetMode="External"/><Relationship Id="rId14" Type="http://schemas.openxmlformats.org/officeDocument/2006/relationships/hyperlink" Target="http://pediatrics.aappublications.org/content/pediatrics/early/2013/02/20/peds.2012-3488.full.pdf" TargetMode="External"/><Relationship Id="rId15" Type="http://schemas.openxmlformats.org/officeDocument/2006/relationships/hyperlink" Target="http://pediatrics.aappublications.org/content/114/3/874" TargetMode="External"/><Relationship Id="rId16" Type="http://schemas.openxmlformats.org/officeDocument/2006/relationships/image" Target="media/image1.png"/><Relationship Id="rId17" Type="http://schemas.openxmlformats.org/officeDocument/2006/relationships/image" Target="media/image2.emf"/><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qualityforum.org/Measuring_Performance/Submitting_Standards.asp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s>
</file>

<file path=word/glossary/document.xml><?xml version="1.0" encoding="utf-8"?>
<w:glossary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F87EB9" w:rsidP="00F87EB9">
          <w:pPr>
            <w:pStyle w:val="61E91D4220034A64A72268AE9C6EBC953"/>
          </w:pPr>
          <w:r w:rsidRPr="00B83B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F87EB9" w:rsidP="00F87EB9">
          <w:pPr>
            <w:pStyle w:val="6A100845774148B09AFD987423307E3B3"/>
          </w:pPr>
          <w:r w:rsidRPr="00E51798">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F87EB9" w:rsidP="00F87EB9">
          <w:pPr>
            <w:pStyle w:val="8924E7CB4D5C4CC4905BEA5FE80343E51"/>
          </w:pPr>
          <w:r w:rsidRPr="00B83BC5">
            <w:rPr>
              <w:rStyle w:val="PlaceholderText"/>
              <w:rFonts w:cstheme="minorHAnsi"/>
              <w:color w:val="A6A6A6" w:themeColor="background1" w:themeShade="A6"/>
            </w:rPr>
            <w:t xml:space="preserve">Click here to enter </w:t>
          </w:r>
          <w:r>
            <w:rPr>
              <w:rStyle w:val="PlaceholderText"/>
              <w:rFonts w:cstheme="minorHAnsi"/>
              <w:color w:val="A6A6A6" w:themeColor="background1" w:themeShade="A6"/>
            </w:rPr>
            <w:t xml:space="preserve">composite </w:t>
          </w:r>
          <w:r w:rsidRPr="00B83BC5">
            <w:rPr>
              <w:rStyle w:val="PlaceholderText"/>
              <w:rFonts w:cstheme="minorHAnsi"/>
              <w:color w:val="A6A6A6" w:themeColor="background1" w:themeShade="A6"/>
            </w:rPr>
            <w:t>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charset w:val="00"/>
    <w:family w:val="auto"/>
    <w:pitch w:val="variable"/>
    <w:sig w:usb0="00000003" w:usb1="00000000" w:usb2="00000000" w:usb3="00000000" w:csb0="0000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ＭＳ 明朝">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BookAntiqua">
    <w:panose1 w:val="00000000000000000000"/>
    <w:charset w:val="00"/>
    <w:family w:val="auto"/>
    <w:notTrueType/>
    <w:pitch w:val="default"/>
    <w:sig w:usb0="00000003" w:usb1="00000000" w:usb2="00000000" w:usb3="00000000" w:csb0="00000001" w:csb1="00000000"/>
  </w:font>
  <w:font w:name="MS Gothic">
    <w:panose1 w:val="020B0609070205080204"/>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Yu Mincho">
    <w:panose1 w:val="02020400000000000000"/>
    <w:charset w:val="80"/>
    <w:family w:val="auto"/>
    <w:pitch w:val="variable"/>
    <w:sig w:usb0="800002E7" w:usb1="2AC7FCFF" w:usb2="00000012" w:usb3="00000000" w:csb0="0002009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3A1E4B"/>
    <w:rsid w:val="00455EB5"/>
    <w:rsid w:val="00461C1C"/>
    <w:rsid w:val="004E2027"/>
    <w:rsid w:val="0086141F"/>
    <w:rsid w:val="008F6A9B"/>
    <w:rsid w:val="00B36E87"/>
    <w:rsid w:val="00C03643"/>
    <w:rsid w:val="00C2797F"/>
    <w:rsid w:val="00C52751"/>
    <w:rsid w:val="00C80225"/>
    <w:rsid w:val="00D228C9"/>
    <w:rsid w:val="00DB5324"/>
    <w:rsid w:val="00E97654"/>
    <w:rsid w:val="00EA555A"/>
    <w:rsid w:val="00F87EB9"/>
    <w:rsid w:val="00FC30A1"/>
    <w:rsid w:val="00FC31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7EB9"/>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54A76-84EB-7D4A-BB74-71E406A05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2456</Words>
  <Characters>14004</Characters>
  <Application>Microsoft Macintosh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16428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Charles Bailey</cp:lastModifiedBy>
  <cp:revision>2</cp:revision>
  <dcterms:created xsi:type="dcterms:W3CDTF">2017-01-17T21:01:00Z</dcterms:created>
  <dcterms:modified xsi:type="dcterms:W3CDTF">2017-01-17T21:01:00Z</dcterms:modified>
</cp:coreProperties>
</file>